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7C1" w:rsidRPr="0051618F" w:rsidRDefault="005A1C23" w:rsidP="004E595E">
      <w:pPr>
        <w:keepNext/>
        <w:widowControl w:val="0"/>
        <w:jc w:val="both"/>
        <w:outlineLvl w:val="5"/>
        <w:rPr>
          <w:sz w:val="2"/>
        </w:rPr>
      </w:pPr>
      <w:r>
        <w:rPr>
          <w:sz w:val="2"/>
        </w:rPr>
        <w:t xml:space="preserve">  </w:t>
      </w:r>
    </w:p>
    <w:p w:rsidR="003E6B63" w:rsidRPr="003E6B63" w:rsidRDefault="003E6B63" w:rsidP="003E6B63">
      <w:pPr>
        <w:keepNext/>
        <w:widowControl w:val="0"/>
        <w:jc w:val="right"/>
        <w:rPr>
          <w:b/>
          <w:bCs/>
          <w:sz w:val="32"/>
          <w:szCs w:val="32"/>
          <w:u w:val="single"/>
        </w:rPr>
      </w:pPr>
      <w:r w:rsidRPr="003E6B63">
        <w:rPr>
          <w:b/>
          <w:bCs/>
          <w:sz w:val="32"/>
          <w:szCs w:val="32"/>
          <w:u w:val="single"/>
        </w:rPr>
        <w:t>Dự thảo</w:t>
      </w:r>
    </w:p>
    <w:p w:rsidR="003E6B63" w:rsidRDefault="003E6B63"/>
    <w:tbl>
      <w:tblPr>
        <w:tblW w:w="10077" w:type="dxa"/>
        <w:jc w:val="center"/>
        <w:tblInd w:w="139" w:type="dxa"/>
        <w:tblLook w:val="0000" w:firstRow="0" w:lastRow="0" w:firstColumn="0" w:lastColumn="0" w:noHBand="0" w:noVBand="0"/>
      </w:tblPr>
      <w:tblGrid>
        <w:gridCol w:w="4019"/>
        <w:gridCol w:w="6058"/>
      </w:tblGrid>
      <w:tr w:rsidR="001C07C1" w:rsidRPr="0051618F">
        <w:trPr>
          <w:jc w:val="center"/>
        </w:trPr>
        <w:tc>
          <w:tcPr>
            <w:tcW w:w="4019" w:type="dxa"/>
          </w:tcPr>
          <w:p w:rsidR="001C07C1" w:rsidRPr="0051618F" w:rsidRDefault="001C07C1" w:rsidP="004E595E">
            <w:pPr>
              <w:pStyle w:val="Heading3"/>
              <w:widowControl w:val="0"/>
              <w:rPr>
                <w:rFonts w:ascii="Times New Roman" w:hAnsi="Times New Roman"/>
                <w:noProof/>
                <w:sz w:val="24"/>
                <w:szCs w:val="28"/>
              </w:rPr>
            </w:pPr>
            <w:r w:rsidRPr="0051618F">
              <w:rPr>
                <w:rFonts w:ascii="Times New Roman" w:hAnsi="Times New Roman"/>
                <w:noProof/>
                <w:sz w:val="24"/>
                <w:szCs w:val="28"/>
              </w:rPr>
              <w:t>BỘ KHOA HỌC VÀ CÔNG NGHỆ</w:t>
            </w:r>
          </w:p>
          <w:p w:rsidR="001C07C1" w:rsidRPr="0051618F" w:rsidRDefault="008534C6" w:rsidP="004E595E">
            <w:pPr>
              <w:pStyle w:val="Heading8"/>
              <w:ind w:firstLine="0"/>
              <w:rPr>
                <w:rFonts w:ascii="Times New Roman" w:hAnsi="Times New Roman"/>
                <w:b w:val="0"/>
                <w:bCs w:val="0"/>
                <w:i w:val="0"/>
                <w:iCs w:val="0"/>
              </w:rPr>
            </w:pPr>
            <w:r>
              <w:rPr>
                <w:rFonts w:ascii="Times New Roman" w:hAnsi="Times New Roman"/>
                <w:b w:val="0"/>
                <w:bCs w:val="0"/>
                <w:i w:val="0"/>
                <w:iCs w:val="0"/>
                <w:noProof/>
              </w:rPr>
              <w:pict>
                <v:line id="Line 16" o:spid="_x0000_s1026" style="position:absolute;left:0;text-align:left;flip:y;z-index:251658240;visibility:visible" from="48.35pt,13.2pt" to="138.3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RuGQIAADM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"/>
              </w:pict>
            </w:r>
          </w:p>
          <w:p w:rsidR="001C07C1" w:rsidRPr="0051618F" w:rsidRDefault="001C07C1" w:rsidP="004E595E">
            <w:pPr>
              <w:pStyle w:val="Heading8"/>
              <w:ind w:firstLine="0"/>
              <w:jc w:val="center"/>
              <w:rPr>
                <w:rFonts w:ascii="Times New Roman" w:hAnsi="Times New Roman"/>
                <w:b w:val="0"/>
                <w:bCs w:val="0"/>
                <w:i w:val="0"/>
                <w:iCs w:val="0"/>
              </w:rPr>
            </w:pPr>
            <w:r w:rsidRPr="0051618F">
              <w:rPr>
                <w:rFonts w:ascii="Times New Roman" w:hAnsi="Times New Roman"/>
                <w:b w:val="0"/>
                <w:i w:val="0"/>
              </w:rPr>
              <w:t>Số:            /TTr-BKHCN</w:t>
            </w:r>
          </w:p>
        </w:tc>
        <w:tc>
          <w:tcPr>
            <w:tcW w:w="6058" w:type="dxa"/>
          </w:tcPr>
          <w:p w:rsidR="001C07C1" w:rsidRPr="0051618F" w:rsidRDefault="001C07C1" w:rsidP="004E595E">
            <w:pPr>
              <w:pStyle w:val="Heading3"/>
              <w:widowControl w:val="0"/>
              <w:rPr>
                <w:rFonts w:ascii="Times New Roman" w:hAnsi="Times New Roman"/>
                <w:b w:val="0"/>
                <w:bCs w:val="0"/>
                <w:sz w:val="26"/>
                <w:szCs w:val="28"/>
              </w:rPr>
            </w:pPr>
            <w:r w:rsidRPr="0051618F">
              <w:rPr>
                <w:rFonts w:ascii="Times New Roman" w:hAnsi="Times New Roman"/>
                <w:noProof/>
                <w:sz w:val="26"/>
                <w:szCs w:val="28"/>
              </w:rPr>
              <w:t>CỘNG HOÀ XÃ HỘI CHỦ NGHĨA VIỆT NAM</w:t>
            </w:r>
          </w:p>
          <w:p w:rsidR="001C07C1" w:rsidRPr="0051618F" w:rsidRDefault="001C07C1" w:rsidP="004E595E">
            <w:pPr>
              <w:keepNext/>
              <w:widowControl w:val="0"/>
              <w:jc w:val="center"/>
              <w:rPr>
                <w:b/>
                <w:bCs/>
                <w:sz w:val="28"/>
                <w:szCs w:val="28"/>
              </w:rPr>
            </w:pPr>
            <w:r w:rsidRPr="0051618F">
              <w:rPr>
                <w:b/>
                <w:bCs/>
                <w:sz w:val="28"/>
                <w:szCs w:val="28"/>
              </w:rPr>
              <w:t>Độc lập - Tự do - Hạnh phúc</w:t>
            </w:r>
          </w:p>
          <w:p w:rsidR="001C07C1" w:rsidRPr="0051618F" w:rsidRDefault="008534C6" w:rsidP="004E595E">
            <w:pPr>
              <w:keepNext/>
              <w:widowControl w:val="0"/>
              <w:jc w:val="center"/>
              <w:rPr>
                <w:b/>
                <w:bCs/>
                <w:sz w:val="28"/>
                <w:szCs w:val="28"/>
              </w:rPr>
            </w:pPr>
            <w:r>
              <w:rPr>
                <w:noProof/>
                <w:sz w:val="28"/>
                <w:szCs w:val="28"/>
              </w:rPr>
              <w:pict>
                <v:line id="Line 15" o:spid="_x0000_s1028" style="position:absolute;left:0;text-align:left;flip:y;z-index:251657216;visibility:visible" from="61.75pt,6.1pt" to="229.7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Fo9GQIAADM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"/>
              </w:pict>
            </w:r>
          </w:p>
          <w:p w:rsidR="001C07C1" w:rsidRPr="0051618F" w:rsidRDefault="001863C7" w:rsidP="00D74A3D">
            <w:pPr>
              <w:pStyle w:val="Heading6"/>
              <w:widowControl w:val="0"/>
              <w:rPr>
                <w:rFonts w:ascii="Times New Roman" w:hAnsi="Times New Roman"/>
                <w:b w:val="0"/>
                <w:bCs w:val="0"/>
                <w:i/>
                <w:iCs/>
                <w:sz w:val="28"/>
                <w:szCs w:val="28"/>
              </w:rPr>
            </w:pPr>
            <w:r w:rsidRPr="0051618F">
              <w:rPr>
                <w:rFonts w:ascii="Times New Roman" w:hAnsi="Times New Roman"/>
                <w:b w:val="0"/>
                <w:bCs w:val="0"/>
                <w:i/>
                <w:iCs/>
                <w:sz w:val="28"/>
                <w:szCs w:val="28"/>
              </w:rPr>
              <w:t xml:space="preserve">           </w:t>
            </w:r>
            <w:r w:rsidR="001C07C1" w:rsidRPr="0051618F">
              <w:rPr>
                <w:rFonts w:ascii="Times New Roman" w:hAnsi="Times New Roman"/>
                <w:b w:val="0"/>
                <w:bCs w:val="0"/>
                <w:i/>
                <w:iCs/>
                <w:sz w:val="28"/>
                <w:szCs w:val="28"/>
              </w:rPr>
              <w:t>Hà Nội, ngà</w:t>
            </w:r>
            <w:r w:rsidR="00627498" w:rsidRPr="0051618F">
              <w:rPr>
                <w:rFonts w:ascii="Times New Roman" w:hAnsi="Times New Roman"/>
                <w:b w:val="0"/>
                <w:bCs w:val="0"/>
                <w:i/>
                <w:iCs/>
                <w:sz w:val="28"/>
                <w:szCs w:val="28"/>
              </w:rPr>
              <w:t xml:space="preserve">y   </w:t>
            </w:r>
            <w:r w:rsidR="0096667D" w:rsidRPr="0051618F">
              <w:rPr>
                <w:rFonts w:ascii="Times New Roman" w:hAnsi="Times New Roman"/>
                <w:b w:val="0"/>
                <w:bCs w:val="0"/>
                <w:i/>
                <w:iCs/>
                <w:sz w:val="28"/>
                <w:szCs w:val="28"/>
              </w:rPr>
              <w:t xml:space="preserve"> </w:t>
            </w:r>
            <w:r w:rsidR="00627498" w:rsidRPr="0051618F">
              <w:rPr>
                <w:rFonts w:ascii="Times New Roman" w:hAnsi="Times New Roman"/>
                <w:b w:val="0"/>
                <w:bCs w:val="0"/>
                <w:i/>
                <w:iCs/>
                <w:sz w:val="28"/>
                <w:szCs w:val="28"/>
              </w:rPr>
              <w:t xml:space="preserve"> </w:t>
            </w:r>
            <w:r w:rsidRPr="0051618F">
              <w:rPr>
                <w:rFonts w:ascii="Times New Roman" w:hAnsi="Times New Roman"/>
                <w:b w:val="0"/>
                <w:bCs w:val="0"/>
                <w:i/>
                <w:iCs/>
                <w:sz w:val="28"/>
                <w:szCs w:val="28"/>
              </w:rPr>
              <w:t xml:space="preserve">tháng  </w:t>
            </w:r>
            <w:r w:rsidR="0096667D" w:rsidRPr="0051618F">
              <w:rPr>
                <w:rFonts w:ascii="Times New Roman" w:hAnsi="Times New Roman"/>
                <w:b w:val="0"/>
                <w:bCs w:val="0"/>
                <w:i/>
                <w:iCs/>
                <w:sz w:val="28"/>
                <w:szCs w:val="28"/>
              </w:rPr>
              <w:t xml:space="preserve">  </w:t>
            </w:r>
            <w:r w:rsidRPr="0051618F">
              <w:rPr>
                <w:rFonts w:ascii="Times New Roman" w:hAnsi="Times New Roman"/>
                <w:b w:val="0"/>
                <w:bCs w:val="0"/>
                <w:i/>
                <w:iCs/>
                <w:sz w:val="28"/>
                <w:szCs w:val="28"/>
              </w:rPr>
              <w:t xml:space="preserve"> </w:t>
            </w:r>
            <w:r w:rsidR="00627498" w:rsidRPr="0051618F">
              <w:rPr>
                <w:rFonts w:ascii="Times New Roman" w:hAnsi="Times New Roman"/>
                <w:b w:val="0"/>
                <w:bCs w:val="0"/>
                <w:i/>
                <w:iCs/>
                <w:sz w:val="28"/>
                <w:szCs w:val="28"/>
              </w:rPr>
              <w:t xml:space="preserve">năm </w:t>
            </w:r>
            <w:r w:rsidR="00BE2359" w:rsidRPr="0051618F">
              <w:rPr>
                <w:rFonts w:ascii="Times New Roman" w:hAnsi="Times New Roman"/>
                <w:b w:val="0"/>
                <w:bCs w:val="0"/>
                <w:i/>
                <w:iCs/>
                <w:sz w:val="28"/>
                <w:szCs w:val="28"/>
              </w:rPr>
              <w:t>201</w:t>
            </w:r>
            <w:r w:rsidR="00E526AD">
              <w:rPr>
                <w:rFonts w:ascii="Times New Roman" w:hAnsi="Times New Roman"/>
                <w:b w:val="0"/>
                <w:bCs w:val="0"/>
                <w:i/>
                <w:iCs/>
                <w:sz w:val="28"/>
                <w:szCs w:val="28"/>
              </w:rPr>
              <w:t>6</w:t>
            </w:r>
          </w:p>
        </w:tc>
      </w:tr>
    </w:tbl>
    <w:p w:rsidR="006B6891" w:rsidRDefault="006B6891" w:rsidP="004E595E">
      <w:pPr>
        <w:keepNext/>
        <w:widowControl w:val="0"/>
        <w:jc w:val="center"/>
        <w:rPr>
          <w:b/>
          <w:bCs/>
          <w:sz w:val="28"/>
          <w:szCs w:val="28"/>
        </w:rPr>
      </w:pPr>
    </w:p>
    <w:p w:rsidR="006E6889" w:rsidRDefault="006E6889" w:rsidP="00B075FA">
      <w:pPr>
        <w:keepNext/>
        <w:widowControl w:val="0"/>
        <w:jc w:val="center"/>
        <w:rPr>
          <w:b/>
          <w:bCs/>
          <w:sz w:val="28"/>
          <w:szCs w:val="28"/>
        </w:rPr>
      </w:pPr>
    </w:p>
    <w:p w:rsidR="001C07C1" w:rsidRPr="0051618F" w:rsidRDefault="001C07C1" w:rsidP="00B075FA">
      <w:pPr>
        <w:keepNext/>
        <w:widowControl w:val="0"/>
        <w:jc w:val="center"/>
        <w:rPr>
          <w:b/>
          <w:bCs/>
          <w:sz w:val="28"/>
          <w:szCs w:val="28"/>
        </w:rPr>
      </w:pPr>
      <w:r w:rsidRPr="0051618F">
        <w:rPr>
          <w:b/>
          <w:bCs/>
          <w:sz w:val="28"/>
          <w:szCs w:val="28"/>
        </w:rPr>
        <w:t>TỜ TRÌNH</w:t>
      </w:r>
      <w:r w:rsidR="00B23402">
        <w:rPr>
          <w:b/>
          <w:bCs/>
          <w:sz w:val="28"/>
          <w:szCs w:val="28"/>
        </w:rPr>
        <w:t xml:space="preserve"> CHÍNH PHỦ</w:t>
      </w:r>
    </w:p>
    <w:p w:rsidR="00C90219" w:rsidRPr="00B23402" w:rsidRDefault="001C07C1" w:rsidP="00B075FA">
      <w:pPr>
        <w:jc w:val="center"/>
        <w:rPr>
          <w:b/>
          <w:sz w:val="28"/>
          <w:szCs w:val="28"/>
        </w:rPr>
      </w:pPr>
      <w:r w:rsidRPr="00B23402">
        <w:rPr>
          <w:b/>
          <w:bCs/>
          <w:sz w:val="28"/>
          <w:szCs w:val="28"/>
        </w:rPr>
        <w:t xml:space="preserve">Về việc ban hành </w:t>
      </w:r>
      <w:r w:rsidRPr="00B23402">
        <w:rPr>
          <w:b/>
          <w:sz w:val="28"/>
          <w:szCs w:val="28"/>
        </w:rPr>
        <w:t xml:space="preserve">Nghị định </w:t>
      </w:r>
    </w:p>
    <w:p w:rsidR="00C90219" w:rsidRDefault="00B23402" w:rsidP="00B075FA">
      <w:pPr>
        <w:jc w:val="center"/>
        <w:rPr>
          <w:b/>
          <w:bCs/>
          <w:sz w:val="28"/>
          <w:szCs w:val="28"/>
        </w:rPr>
      </w:pPr>
      <w:r>
        <w:rPr>
          <w:b/>
          <w:bCs/>
          <w:sz w:val="28"/>
          <w:szCs w:val="28"/>
        </w:rPr>
        <w:t>q</w:t>
      </w:r>
      <w:r w:rsidR="00C90219" w:rsidRPr="00B23402">
        <w:rPr>
          <w:b/>
          <w:bCs/>
          <w:sz w:val="28"/>
          <w:szCs w:val="28"/>
        </w:rPr>
        <w:t>uy định về kinh doanh mũ bảo hiểm cho người đi mô tô, xe máy</w:t>
      </w:r>
    </w:p>
    <w:p w:rsidR="00B075FA" w:rsidRPr="00B23402" w:rsidRDefault="008534C6" w:rsidP="00B075FA">
      <w:pPr>
        <w:jc w:val="center"/>
        <w:rPr>
          <w:b/>
          <w:bCs/>
          <w:sz w:val="28"/>
          <w:szCs w:val="28"/>
        </w:rPr>
      </w:pPr>
      <w:r>
        <w:rPr>
          <w:b/>
          <w:bCs/>
          <w:noProof/>
          <w:sz w:val="28"/>
          <w:szCs w:val="28"/>
        </w:rPr>
        <w:pict>
          <v:shapetype id="_x0000_t32" coordsize="21600,21600" o:spt="32" o:oned="t" path="m,l21600,21600e" filled="f">
            <v:path arrowok="t" fillok="f" o:connecttype="none"/>
            <o:lock v:ext="edit" shapetype="t"/>
          </v:shapetype>
          <v:shape id="_x0000_s1029" type="#_x0000_t32" style="position:absolute;left:0;text-align:left;margin-left:177.6pt;margin-top:10.15pt;width:83.05pt;height:0;z-index:251659264" o:connectortype="straight"/>
        </w:pict>
      </w:r>
    </w:p>
    <w:p w:rsidR="00E526AD" w:rsidRPr="0051618F" w:rsidRDefault="00E526AD" w:rsidP="00E526AD">
      <w:pPr>
        <w:keepNext/>
        <w:widowControl w:val="0"/>
        <w:adjustRightInd w:val="0"/>
        <w:spacing w:before="120"/>
        <w:jc w:val="center"/>
        <w:rPr>
          <w:sz w:val="28"/>
          <w:szCs w:val="28"/>
        </w:rPr>
      </w:pPr>
    </w:p>
    <w:p w:rsidR="001C07C1" w:rsidRPr="0051618F" w:rsidRDefault="001C07C1" w:rsidP="004E595E">
      <w:pPr>
        <w:keepNext/>
        <w:widowControl w:val="0"/>
        <w:spacing w:line="320" w:lineRule="atLeast"/>
        <w:jc w:val="center"/>
        <w:outlineLvl w:val="5"/>
        <w:rPr>
          <w:sz w:val="30"/>
          <w:szCs w:val="30"/>
        </w:rPr>
      </w:pPr>
      <w:r w:rsidRPr="0051618F">
        <w:rPr>
          <w:sz w:val="30"/>
          <w:szCs w:val="30"/>
        </w:rPr>
        <w:t xml:space="preserve">Kính gửi: </w:t>
      </w:r>
      <w:r w:rsidR="00B23402">
        <w:rPr>
          <w:sz w:val="30"/>
          <w:szCs w:val="30"/>
        </w:rPr>
        <w:t xml:space="preserve">Thủ tướng </w:t>
      </w:r>
      <w:r w:rsidRPr="0051618F">
        <w:rPr>
          <w:sz w:val="30"/>
          <w:szCs w:val="30"/>
        </w:rPr>
        <w:t>Chính phủ</w:t>
      </w:r>
    </w:p>
    <w:p w:rsidR="002A410C" w:rsidRPr="0051618F" w:rsidRDefault="002A410C" w:rsidP="004E595E">
      <w:pPr>
        <w:keepNext/>
        <w:widowControl w:val="0"/>
        <w:spacing w:before="240" w:line="320" w:lineRule="atLeast"/>
        <w:jc w:val="center"/>
        <w:outlineLvl w:val="5"/>
        <w:rPr>
          <w:sz w:val="28"/>
          <w:szCs w:val="28"/>
        </w:rPr>
      </w:pPr>
    </w:p>
    <w:p w:rsidR="00B23402" w:rsidRPr="00B23402" w:rsidRDefault="00B23402" w:rsidP="0070381A">
      <w:pPr>
        <w:spacing w:before="120" w:after="120"/>
        <w:ind w:firstLine="720"/>
        <w:jc w:val="both"/>
        <w:rPr>
          <w:sz w:val="28"/>
          <w:szCs w:val="28"/>
          <w:lang w:val="vi-VN"/>
        </w:rPr>
      </w:pPr>
      <w:r w:rsidRPr="00B23402">
        <w:rPr>
          <w:sz w:val="28"/>
          <w:szCs w:val="28"/>
          <w:lang w:val="sv-SE"/>
        </w:rPr>
        <w:t>Căn cứ Luật Đầu tư ngày 26 tháng 11 năm 2014, t</w:t>
      </w:r>
      <w:r w:rsidRPr="00B23402">
        <w:rPr>
          <w:sz w:val="28"/>
          <w:szCs w:val="28"/>
          <w:lang w:val="vi-VN"/>
        </w:rPr>
        <w:t xml:space="preserve">hực hiện Chương trình công tác của Chính phủ, </w:t>
      </w:r>
      <w:r w:rsidRPr="00B23402">
        <w:rPr>
          <w:sz w:val="28"/>
          <w:szCs w:val="28"/>
        </w:rPr>
        <w:t xml:space="preserve">Bộ Khoa học và Công nghệ </w:t>
      </w:r>
      <w:r w:rsidRPr="00B23402">
        <w:rPr>
          <w:sz w:val="28"/>
          <w:szCs w:val="28"/>
          <w:lang w:val="vi-VN"/>
        </w:rPr>
        <w:t xml:space="preserve">được Chính phủ giao chủ trì, phối hợp với Bộ Kế hoạch và Đầu tư, Bộ Tư pháp và các Bộ, ngành có liên quan xây dựng dự thảo Nghị định quy định về kinh doanh </w:t>
      </w:r>
      <w:r w:rsidRPr="00B23402">
        <w:rPr>
          <w:bCs/>
          <w:sz w:val="28"/>
          <w:szCs w:val="28"/>
        </w:rPr>
        <w:t>mũ bảo hiểm cho người đi mô tô, xe máy</w:t>
      </w:r>
      <w:r w:rsidRPr="00B23402">
        <w:rPr>
          <w:sz w:val="28"/>
          <w:szCs w:val="28"/>
        </w:rPr>
        <w:t xml:space="preserve"> </w:t>
      </w:r>
      <w:r w:rsidRPr="00B23402">
        <w:rPr>
          <w:sz w:val="28"/>
          <w:szCs w:val="28"/>
          <w:lang w:val="vi-VN"/>
        </w:rPr>
        <w:t>(sau đây gọi là dự thảo Nghị định).</w:t>
      </w:r>
    </w:p>
    <w:p w:rsidR="00B23402" w:rsidRPr="00B23402" w:rsidRDefault="00B23402" w:rsidP="0070381A">
      <w:pPr>
        <w:spacing w:before="120" w:after="120"/>
        <w:ind w:firstLine="720"/>
        <w:jc w:val="both"/>
        <w:rPr>
          <w:sz w:val="28"/>
          <w:szCs w:val="28"/>
        </w:rPr>
      </w:pPr>
      <w:r w:rsidRPr="00B23402">
        <w:rPr>
          <w:sz w:val="28"/>
          <w:szCs w:val="28"/>
        </w:rPr>
        <w:t xml:space="preserve">Bộ Khoa học và Công nghệ trình Chính phủ những vấn đề cơ bản của Nghị định quy định về kinh </w:t>
      </w:r>
      <w:r w:rsidRPr="00B23402">
        <w:rPr>
          <w:bCs/>
          <w:sz w:val="28"/>
          <w:szCs w:val="28"/>
        </w:rPr>
        <w:t>mũ bảo hiểm cho người đi mô tô, xe máy</w:t>
      </w:r>
      <w:r w:rsidRPr="00B23402">
        <w:rPr>
          <w:sz w:val="28"/>
          <w:szCs w:val="28"/>
        </w:rPr>
        <w:t xml:space="preserve"> như sau:</w:t>
      </w:r>
    </w:p>
    <w:p w:rsidR="001C07C1" w:rsidRPr="0070381A" w:rsidRDefault="001C07C1" w:rsidP="0070381A">
      <w:pPr>
        <w:keepNext/>
        <w:widowControl w:val="0"/>
        <w:spacing w:before="120" w:after="120"/>
        <w:ind w:firstLine="720"/>
        <w:jc w:val="both"/>
        <w:outlineLvl w:val="5"/>
        <w:rPr>
          <w:b/>
        </w:rPr>
      </w:pPr>
      <w:r w:rsidRPr="0070381A">
        <w:rPr>
          <w:b/>
        </w:rPr>
        <w:t xml:space="preserve">I. SỰ CẦN THIẾT BAN HÀNH NGHỊ ĐỊNH </w:t>
      </w:r>
    </w:p>
    <w:p w:rsidR="00B315C8" w:rsidRPr="00B315C8" w:rsidRDefault="00B23402" w:rsidP="0070381A">
      <w:pPr>
        <w:spacing w:before="120" w:after="120"/>
        <w:ind w:firstLine="720"/>
        <w:jc w:val="both"/>
        <w:rPr>
          <w:b/>
          <w:sz w:val="28"/>
          <w:szCs w:val="28"/>
          <w:lang w:val="nl-NL"/>
        </w:rPr>
      </w:pPr>
      <w:r w:rsidRPr="00B315C8">
        <w:rPr>
          <w:b/>
          <w:sz w:val="28"/>
          <w:szCs w:val="28"/>
          <w:lang w:val="nl-NL"/>
        </w:rPr>
        <w:t>1</w:t>
      </w:r>
      <w:r w:rsidR="00B315C8" w:rsidRPr="00B315C8">
        <w:rPr>
          <w:b/>
          <w:sz w:val="28"/>
          <w:szCs w:val="28"/>
          <w:lang w:val="nl-NL"/>
        </w:rPr>
        <w:t>.</w:t>
      </w:r>
      <w:r w:rsidR="00513BBB" w:rsidRPr="00B315C8">
        <w:rPr>
          <w:b/>
          <w:sz w:val="28"/>
          <w:szCs w:val="28"/>
          <w:lang w:val="nl-NL"/>
        </w:rPr>
        <w:t xml:space="preserve"> </w:t>
      </w:r>
      <w:r w:rsidR="00B315C8" w:rsidRPr="00B315C8">
        <w:rPr>
          <w:b/>
          <w:sz w:val="28"/>
          <w:szCs w:val="28"/>
          <w:lang w:val="nl-NL"/>
        </w:rPr>
        <w:t xml:space="preserve">Các quy định hiện hành về mũ bảo </w:t>
      </w:r>
      <w:r w:rsidR="006E6889">
        <w:rPr>
          <w:b/>
          <w:sz w:val="28"/>
          <w:szCs w:val="28"/>
          <w:lang w:val="nl-NL"/>
        </w:rPr>
        <w:t>hiểm cho người đi mô tô, xe máy</w:t>
      </w:r>
    </w:p>
    <w:p w:rsidR="00513BBB" w:rsidRPr="00B315C8" w:rsidRDefault="00B315C8" w:rsidP="0070381A">
      <w:pPr>
        <w:spacing w:before="120" w:after="120"/>
        <w:ind w:firstLine="720"/>
        <w:jc w:val="both"/>
        <w:rPr>
          <w:sz w:val="28"/>
          <w:szCs w:val="28"/>
          <w:lang w:val="nl-NL"/>
        </w:rPr>
      </w:pPr>
      <w:r>
        <w:rPr>
          <w:sz w:val="28"/>
          <w:szCs w:val="28"/>
          <w:lang w:val="nl-NL"/>
        </w:rPr>
        <w:t>N</w:t>
      </w:r>
      <w:r w:rsidR="00513BBB">
        <w:rPr>
          <w:iCs/>
          <w:color w:val="000000"/>
          <w:sz w:val="28"/>
          <w:szCs w:val="28"/>
          <w:lang w:val="nl-NL"/>
        </w:rPr>
        <w:t>gày 29 tháng 6</w:t>
      </w:r>
      <w:r w:rsidR="00513BBB" w:rsidRPr="00607C05">
        <w:rPr>
          <w:iCs/>
          <w:color w:val="000000"/>
          <w:sz w:val="28"/>
          <w:szCs w:val="28"/>
          <w:lang w:val="nl-NL"/>
        </w:rPr>
        <w:t xml:space="preserve"> năm 2007,</w:t>
      </w:r>
      <w:r w:rsidR="00513BBB" w:rsidRPr="00607C05">
        <w:rPr>
          <w:sz w:val="28"/>
          <w:szCs w:val="28"/>
          <w:lang w:val="nl-NL"/>
        </w:rPr>
        <w:t xml:space="preserve"> </w:t>
      </w:r>
      <w:r w:rsidR="00513BBB" w:rsidRPr="00607C05">
        <w:rPr>
          <w:iCs/>
          <w:color w:val="000000"/>
          <w:sz w:val="28"/>
          <w:szCs w:val="28"/>
          <w:lang w:val="nl-NL"/>
        </w:rPr>
        <w:t>Chính phủ đã ban hành Nghị quyết số 32/2007/NQ-CP</w:t>
      </w:r>
      <w:r w:rsidR="00513BBB" w:rsidRPr="00607C05">
        <w:rPr>
          <w:i/>
          <w:iCs/>
          <w:color w:val="000000"/>
          <w:sz w:val="28"/>
          <w:szCs w:val="28"/>
          <w:lang w:val="nl-NL"/>
        </w:rPr>
        <w:t xml:space="preserve"> về một số giải pháp cấp bách kiềm chế tai nạn</w:t>
      </w:r>
      <w:r w:rsidR="00513BBB">
        <w:rPr>
          <w:i/>
          <w:iCs/>
          <w:color w:val="000000"/>
          <w:sz w:val="28"/>
          <w:szCs w:val="28"/>
          <w:lang w:val="nl-NL"/>
        </w:rPr>
        <w:t xml:space="preserve"> giao thông và ùn tắc giao thông.</w:t>
      </w:r>
      <w:r>
        <w:rPr>
          <w:i/>
          <w:iCs/>
          <w:color w:val="000000"/>
          <w:sz w:val="28"/>
          <w:szCs w:val="28"/>
          <w:lang w:val="nl-NL"/>
        </w:rPr>
        <w:t xml:space="preserve"> </w:t>
      </w:r>
      <w:r w:rsidR="00513BBB" w:rsidRPr="00B315C8">
        <w:rPr>
          <w:iCs/>
          <w:color w:val="000000"/>
          <w:sz w:val="28"/>
          <w:szCs w:val="28"/>
          <w:lang w:val="nl-NL"/>
        </w:rPr>
        <w:t>Tại Điều 6 của Nghị quyết đã quy định</w:t>
      </w:r>
      <w:r w:rsidR="00513BBB" w:rsidRPr="00B315C8">
        <w:rPr>
          <w:sz w:val="28"/>
          <w:szCs w:val="28"/>
          <w:lang w:val="nl-NL"/>
        </w:rPr>
        <w:t xml:space="preserve"> “</w:t>
      </w:r>
      <w:r w:rsidR="00513BBB" w:rsidRPr="00B315C8">
        <w:rPr>
          <w:i/>
          <w:sz w:val="28"/>
          <w:szCs w:val="28"/>
          <w:lang w:val="nl-NL"/>
        </w:rPr>
        <w:t>Từ ngày 15 tháng 9 năm 2007, người đi mô tô, xe gắn máy trên các quốc lộ bắt buộc phải đội mũ bảo hiểm; Từ ngày 15 tháng 12 năm 2007, người đi mô tô, xe gắn máy trên tất cả các tuyến đường bắt buộc phải đội mũ bảo hiểm</w:t>
      </w:r>
      <w:r w:rsidR="00513BBB" w:rsidRPr="00B315C8">
        <w:rPr>
          <w:sz w:val="28"/>
          <w:szCs w:val="28"/>
          <w:lang w:val="nl-NL"/>
        </w:rPr>
        <w:t>”.</w:t>
      </w:r>
    </w:p>
    <w:p w:rsidR="00513BBB" w:rsidRDefault="00513BBB" w:rsidP="0070381A">
      <w:pPr>
        <w:pStyle w:val="BodyText"/>
        <w:spacing w:before="120"/>
        <w:ind w:firstLine="720"/>
        <w:jc w:val="both"/>
        <w:rPr>
          <w:bCs/>
          <w:lang w:val="nl-NL"/>
        </w:rPr>
      </w:pPr>
      <w:r w:rsidRPr="00AA22B9">
        <w:rPr>
          <w:lang w:val="nl-NL"/>
        </w:rPr>
        <w:t xml:space="preserve">Để triển khai thực hiện có hiệu quả Nghị định số 32/2007/NĐ-CP của Chính phủ, ngày </w:t>
      </w:r>
      <w:r w:rsidRPr="00AA22B9">
        <w:rPr>
          <w:bCs/>
          <w:lang w:val="nl-NL"/>
        </w:rPr>
        <w:t>28/4/2008, Bộ</w:t>
      </w:r>
      <w:r w:rsidRPr="00AA22B9">
        <w:rPr>
          <w:rFonts w:cs=".VnTime"/>
          <w:bCs/>
          <w:lang w:val="nl-NL"/>
        </w:rPr>
        <w:t xml:space="preserve"> Kho</w:t>
      </w:r>
      <w:r w:rsidRPr="00AA22B9">
        <w:rPr>
          <w:bCs/>
          <w:lang w:val="nl-NL"/>
        </w:rPr>
        <w:t>a họ</w:t>
      </w:r>
      <w:r w:rsidRPr="00AA22B9">
        <w:rPr>
          <w:rFonts w:cs=".VnTime"/>
          <w:bCs/>
          <w:lang w:val="nl-NL"/>
        </w:rPr>
        <w:t xml:space="preserve">c và </w:t>
      </w:r>
      <w:r w:rsidRPr="00AA22B9">
        <w:rPr>
          <w:bCs/>
          <w:lang w:val="nl-NL"/>
        </w:rPr>
        <w:t>Công nghệ</w:t>
      </w:r>
      <w:r w:rsidRPr="00AA22B9">
        <w:rPr>
          <w:rFonts w:cs=".VnTime"/>
          <w:bCs/>
          <w:lang w:val="nl-NL"/>
        </w:rPr>
        <w:t xml:space="preserve"> </w:t>
      </w:r>
      <w:r w:rsidRPr="00AA22B9">
        <w:rPr>
          <w:bCs/>
          <w:lang w:val="nl-NL"/>
        </w:rPr>
        <w:t>đ</w:t>
      </w:r>
      <w:r w:rsidRPr="00AA22B9">
        <w:rPr>
          <w:rFonts w:cs=".VnTime"/>
          <w:bCs/>
          <w:lang w:val="nl-NL"/>
        </w:rPr>
        <w:t>ã ban hành q</w:t>
      </w:r>
      <w:r w:rsidRPr="00AA22B9">
        <w:rPr>
          <w:bCs/>
          <w:lang w:val="nl-NL"/>
        </w:rPr>
        <w:t>uy chuẩ</w:t>
      </w:r>
      <w:r w:rsidRPr="00AA22B9">
        <w:rPr>
          <w:rFonts w:cs=".VnTime"/>
          <w:bCs/>
          <w:lang w:val="nl-NL"/>
        </w:rPr>
        <w:t>n k</w:t>
      </w:r>
      <w:r w:rsidRPr="00AA22B9">
        <w:rPr>
          <w:bCs/>
          <w:lang w:val="nl-NL"/>
        </w:rPr>
        <w:t>ỹ</w:t>
      </w:r>
      <w:r w:rsidRPr="00AA22B9">
        <w:rPr>
          <w:rFonts w:cs=".VnTime"/>
          <w:bCs/>
          <w:lang w:val="nl-NL"/>
        </w:rPr>
        <w:t xml:space="preserve"> thu</w:t>
      </w:r>
      <w:r w:rsidRPr="00AA22B9">
        <w:rPr>
          <w:bCs/>
          <w:lang w:val="nl-NL"/>
        </w:rPr>
        <w:t>ậ</w:t>
      </w:r>
      <w:r w:rsidRPr="00AA22B9">
        <w:rPr>
          <w:rFonts w:cs=".VnTime"/>
          <w:bCs/>
          <w:lang w:val="nl-NL"/>
        </w:rPr>
        <w:t>t qu</w:t>
      </w:r>
      <w:r w:rsidRPr="00AA22B9">
        <w:rPr>
          <w:bCs/>
          <w:lang w:val="nl-NL"/>
        </w:rPr>
        <w:t>ố</w:t>
      </w:r>
      <w:r w:rsidRPr="00AA22B9">
        <w:rPr>
          <w:rFonts w:cs=".VnTime"/>
          <w:bCs/>
          <w:lang w:val="nl-NL"/>
        </w:rPr>
        <w:t>c gia QCVN 2:2008/BKHCN v</w:t>
      </w:r>
      <w:r w:rsidRPr="00AA22B9">
        <w:rPr>
          <w:bCs/>
          <w:lang w:val="nl-NL"/>
        </w:rPr>
        <w:t>ề</w:t>
      </w:r>
      <w:r w:rsidRPr="00AA22B9">
        <w:rPr>
          <w:rFonts w:cs=".VnTime"/>
          <w:bCs/>
          <w:lang w:val="nl-NL"/>
        </w:rPr>
        <w:t xml:space="preserve"> </w:t>
      </w:r>
      <w:r w:rsidRPr="00AA22B9">
        <w:rPr>
          <w:bCs/>
          <w:lang w:val="nl-NL"/>
        </w:rPr>
        <w:t>mũ</w:t>
      </w:r>
      <w:r w:rsidRPr="00AA22B9">
        <w:rPr>
          <w:rFonts w:cs=".VnTime"/>
          <w:bCs/>
          <w:lang w:val="nl-NL"/>
        </w:rPr>
        <w:t xml:space="preserve"> b</w:t>
      </w:r>
      <w:r w:rsidRPr="00AA22B9">
        <w:rPr>
          <w:bCs/>
          <w:lang w:val="nl-NL"/>
        </w:rPr>
        <w:t>ả</w:t>
      </w:r>
      <w:r w:rsidRPr="00AA22B9">
        <w:rPr>
          <w:rFonts w:cs=".VnTime"/>
          <w:bCs/>
          <w:lang w:val="nl-NL"/>
        </w:rPr>
        <w:t>o hi</w:t>
      </w:r>
      <w:r w:rsidRPr="00AA22B9">
        <w:rPr>
          <w:bCs/>
          <w:lang w:val="nl-NL"/>
        </w:rPr>
        <w:t>ể</w:t>
      </w:r>
      <w:r w:rsidRPr="00AA22B9">
        <w:rPr>
          <w:rFonts w:cs=".VnTime"/>
          <w:bCs/>
          <w:lang w:val="nl-NL"/>
        </w:rPr>
        <w:t>m cho ng</w:t>
      </w:r>
      <w:r w:rsidRPr="00AA22B9">
        <w:rPr>
          <w:bCs/>
          <w:lang w:val="nl-NL"/>
        </w:rPr>
        <w:t>ườ</w:t>
      </w:r>
      <w:r w:rsidRPr="00AA22B9">
        <w:rPr>
          <w:rFonts w:cs=".VnTime"/>
          <w:bCs/>
          <w:lang w:val="nl-NL"/>
        </w:rPr>
        <w:t xml:space="preserve">i </w:t>
      </w:r>
      <w:r w:rsidRPr="00AA22B9">
        <w:rPr>
          <w:bCs/>
          <w:lang w:val="nl-NL"/>
        </w:rPr>
        <w:t>đ</w:t>
      </w:r>
      <w:r w:rsidRPr="00AA22B9">
        <w:rPr>
          <w:rFonts w:cs=".VnTime"/>
          <w:bCs/>
          <w:lang w:val="nl-NL"/>
        </w:rPr>
        <w:t xml:space="preserve">i mô tô, xe máy </w:t>
      </w:r>
      <w:r w:rsidRPr="00AA22B9">
        <w:rPr>
          <w:bCs/>
          <w:lang w:val="nl-NL"/>
        </w:rPr>
        <w:t>kèm theo Quyế</w:t>
      </w:r>
      <w:r w:rsidRPr="00AA22B9">
        <w:rPr>
          <w:rFonts w:cs=".VnTime"/>
          <w:bCs/>
          <w:lang w:val="nl-NL"/>
        </w:rPr>
        <w:t xml:space="preserve">t </w:t>
      </w:r>
      <w:r w:rsidRPr="00AA22B9">
        <w:rPr>
          <w:bCs/>
          <w:lang w:val="nl-NL"/>
        </w:rPr>
        <w:t>đị</w:t>
      </w:r>
      <w:r w:rsidRPr="00AA22B9">
        <w:rPr>
          <w:rFonts w:cs=".VnTime"/>
          <w:bCs/>
          <w:lang w:val="nl-NL"/>
        </w:rPr>
        <w:t>nh s</w:t>
      </w:r>
      <w:r w:rsidRPr="00AA22B9">
        <w:rPr>
          <w:bCs/>
          <w:lang w:val="nl-NL"/>
        </w:rPr>
        <w:t>ố</w:t>
      </w:r>
      <w:r w:rsidRPr="00AA22B9">
        <w:rPr>
          <w:rFonts w:cs=".VnTime"/>
          <w:bCs/>
          <w:lang w:val="nl-NL"/>
        </w:rPr>
        <w:t xml:space="preserve"> 04/2008/Q</w:t>
      </w:r>
      <w:r w:rsidRPr="00AA22B9">
        <w:rPr>
          <w:bCs/>
          <w:lang w:val="nl-NL"/>
        </w:rPr>
        <w:t>Đ</w:t>
      </w:r>
      <w:r w:rsidRPr="00AA22B9">
        <w:rPr>
          <w:rFonts w:cs=".VnTime"/>
          <w:bCs/>
          <w:lang w:val="nl-NL"/>
        </w:rPr>
        <w:t>-BKHCN</w:t>
      </w:r>
      <w:r w:rsidRPr="00AA22B9">
        <w:rPr>
          <w:bCs/>
          <w:lang w:val="nl-NL"/>
        </w:rPr>
        <w:t xml:space="preserve"> và có hiệu lực từ ngày 15/11/2008</w:t>
      </w:r>
      <w:r>
        <w:rPr>
          <w:bCs/>
          <w:lang w:val="nl-NL"/>
        </w:rPr>
        <w:t>; ngày 06/8/2008, Tổng cục Tiêu chuẩn Đo lường Chất lượng đã ban hành Quyết định số 1024/QĐ-TĐC về việc ban hành hướng dẫn chứng nhận hợp quy mũ bảo hiểm cho người đi mô tô, xe máy.</w:t>
      </w:r>
    </w:p>
    <w:p w:rsidR="00513BBB" w:rsidRPr="00DC154B" w:rsidRDefault="00513BBB" w:rsidP="0070381A">
      <w:pPr>
        <w:spacing w:before="120" w:after="120"/>
        <w:ind w:firstLine="720"/>
        <w:jc w:val="both"/>
        <w:rPr>
          <w:i/>
          <w:color w:val="000000"/>
          <w:sz w:val="28"/>
          <w:szCs w:val="28"/>
          <w:lang w:val="nl-NL"/>
        </w:rPr>
      </w:pPr>
      <w:r>
        <w:rPr>
          <w:color w:val="000000"/>
          <w:sz w:val="28"/>
          <w:szCs w:val="28"/>
          <w:lang w:val="nl-NL"/>
        </w:rPr>
        <w:t>N</w:t>
      </w:r>
      <w:r w:rsidRPr="00DC154B">
        <w:rPr>
          <w:color w:val="000000"/>
          <w:sz w:val="28"/>
          <w:szCs w:val="28"/>
          <w:lang w:val="nl-NL"/>
        </w:rPr>
        <w:t>gày 28/02/2013</w:t>
      </w:r>
      <w:r w:rsidRPr="00DC154B">
        <w:rPr>
          <w:i/>
          <w:color w:val="000000"/>
          <w:sz w:val="28"/>
          <w:szCs w:val="28"/>
          <w:lang w:val="nl-NL"/>
        </w:rPr>
        <w:t xml:space="preserve"> </w:t>
      </w:r>
      <w:r w:rsidRPr="00DC154B">
        <w:rPr>
          <w:color w:val="000000"/>
          <w:sz w:val="28"/>
          <w:szCs w:val="28"/>
          <w:lang w:val="nl-NL"/>
        </w:rPr>
        <w:t xml:space="preserve">của liên </w:t>
      </w:r>
      <w:r w:rsidR="00B075FA">
        <w:rPr>
          <w:color w:val="000000"/>
          <w:sz w:val="28"/>
          <w:szCs w:val="28"/>
          <w:lang w:val="nl-NL"/>
        </w:rPr>
        <w:t>B</w:t>
      </w:r>
      <w:r w:rsidRPr="00DC154B">
        <w:rPr>
          <w:color w:val="000000"/>
          <w:sz w:val="28"/>
          <w:szCs w:val="28"/>
          <w:lang w:val="nl-NL"/>
        </w:rPr>
        <w:t xml:space="preserve">ộ </w:t>
      </w:r>
      <w:r w:rsidR="006E6889">
        <w:rPr>
          <w:color w:val="000000"/>
          <w:sz w:val="28"/>
          <w:szCs w:val="28"/>
          <w:lang w:val="nl-NL"/>
        </w:rPr>
        <w:t>Khoa học và Công nghệ</w:t>
      </w:r>
      <w:r w:rsidRPr="00DC154B">
        <w:rPr>
          <w:color w:val="000000"/>
          <w:sz w:val="28"/>
          <w:szCs w:val="28"/>
          <w:lang w:val="nl-NL"/>
        </w:rPr>
        <w:t>, Công Thương, Công an, Giao thông vận tải</w:t>
      </w:r>
      <w:r>
        <w:rPr>
          <w:color w:val="000000"/>
          <w:sz w:val="28"/>
          <w:szCs w:val="28"/>
          <w:lang w:val="nl-NL"/>
        </w:rPr>
        <w:t xml:space="preserve"> đã ban hành Thông tư liên tịch số 06/2013/TTLT-BKHCN-BCT-BCA-BGTVT </w:t>
      </w:r>
      <w:r w:rsidRPr="00DC154B">
        <w:rPr>
          <w:i/>
          <w:color w:val="000000"/>
          <w:sz w:val="28"/>
          <w:szCs w:val="28"/>
          <w:lang w:val="nl-NL"/>
        </w:rPr>
        <w:t>“Quy đinh về sản xuất, nhập khẩu, kinh doanh và sử dung MBH cho người đi mô tô, xe gắn máy, xe đạp máy”</w:t>
      </w:r>
      <w:r w:rsidR="0070381A">
        <w:rPr>
          <w:i/>
          <w:color w:val="000000"/>
          <w:sz w:val="28"/>
          <w:szCs w:val="28"/>
          <w:lang w:val="nl-NL"/>
        </w:rPr>
        <w:t>.</w:t>
      </w:r>
    </w:p>
    <w:p w:rsidR="00513BBB" w:rsidRDefault="00513BBB" w:rsidP="0070381A">
      <w:pPr>
        <w:spacing w:before="120" w:after="120"/>
        <w:ind w:firstLine="720"/>
        <w:jc w:val="both"/>
        <w:rPr>
          <w:color w:val="000000"/>
          <w:sz w:val="28"/>
          <w:szCs w:val="28"/>
          <w:lang w:val="nl-NL"/>
        </w:rPr>
      </w:pPr>
      <w:r>
        <w:rPr>
          <w:color w:val="000000"/>
          <w:sz w:val="28"/>
          <w:szCs w:val="28"/>
          <w:lang w:val="nl-NL"/>
        </w:rPr>
        <w:lastRenderedPageBreak/>
        <w:t>N</w:t>
      </w:r>
      <w:r w:rsidRPr="00DC154B">
        <w:rPr>
          <w:color w:val="000000"/>
          <w:sz w:val="28"/>
          <w:szCs w:val="28"/>
          <w:lang w:val="nl-NL"/>
        </w:rPr>
        <w:t>gày 19/07/2013</w:t>
      </w:r>
      <w:r>
        <w:rPr>
          <w:color w:val="000000"/>
          <w:sz w:val="28"/>
          <w:szCs w:val="28"/>
          <w:lang w:val="nl-NL"/>
        </w:rPr>
        <w:t>, Chính phủ đã ban hành Nghị định số 80/2013/NĐ-CP</w:t>
      </w:r>
      <w:r w:rsidRPr="00DC154B">
        <w:rPr>
          <w:color w:val="000000"/>
          <w:sz w:val="28"/>
          <w:szCs w:val="28"/>
          <w:lang w:val="nl-NL"/>
        </w:rPr>
        <w:t xml:space="preserve"> của Chính phủ về “</w:t>
      </w:r>
      <w:r w:rsidRPr="00181A00">
        <w:rPr>
          <w:i/>
          <w:color w:val="000000"/>
          <w:sz w:val="28"/>
          <w:szCs w:val="28"/>
          <w:lang w:val="nl-NL"/>
        </w:rPr>
        <w:t>Quy định</w:t>
      </w:r>
      <w:r>
        <w:rPr>
          <w:color w:val="000000"/>
          <w:sz w:val="28"/>
          <w:szCs w:val="28"/>
          <w:lang w:val="nl-NL"/>
        </w:rPr>
        <w:t xml:space="preserve"> </w:t>
      </w:r>
      <w:r>
        <w:rPr>
          <w:i/>
          <w:color w:val="000000"/>
          <w:sz w:val="28"/>
          <w:szCs w:val="28"/>
          <w:lang w:val="nl-NL"/>
        </w:rPr>
        <w:t>x</w:t>
      </w:r>
      <w:r w:rsidRPr="00DC154B">
        <w:rPr>
          <w:i/>
          <w:color w:val="000000"/>
          <w:sz w:val="28"/>
          <w:szCs w:val="28"/>
          <w:lang w:val="nl-NL"/>
        </w:rPr>
        <w:t>ử phạt hành chính về hành vi vi phạm trong lĩnh vực tiêu chuẩn, đo lường và chất lượng hàng hoá”</w:t>
      </w:r>
      <w:r w:rsidRPr="00DC154B">
        <w:rPr>
          <w:color w:val="000000"/>
          <w:sz w:val="28"/>
          <w:szCs w:val="28"/>
          <w:lang w:val="nl-NL"/>
        </w:rPr>
        <w:t xml:space="preserve"> </w:t>
      </w:r>
    </w:p>
    <w:p w:rsidR="00513BBB" w:rsidRPr="00181A00" w:rsidRDefault="00513BBB" w:rsidP="0070381A">
      <w:pPr>
        <w:spacing w:before="120" w:after="120"/>
        <w:ind w:firstLine="720"/>
        <w:jc w:val="both"/>
        <w:rPr>
          <w:color w:val="000000"/>
          <w:sz w:val="28"/>
          <w:szCs w:val="28"/>
          <w:lang w:val="nl-NL"/>
        </w:rPr>
      </w:pPr>
      <w:r>
        <w:rPr>
          <w:iCs/>
          <w:color w:val="000000"/>
          <w:sz w:val="28"/>
          <w:szCs w:val="28"/>
          <w:shd w:val="clear" w:color="auto" w:fill="FFFFFF"/>
          <w:lang w:val="nl-NL"/>
        </w:rPr>
        <w:t>N</w:t>
      </w:r>
      <w:r w:rsidRPr="00181A00">
        <w:rPr>
          <w:iCs/>
          <w:color w:val="000000"/>
          <w:sz w:val="28"/>
          <w:szCs w:val="28"/>
          <w:shd w:val="clear" w:color="auto" w:fill="FFFFFF"/>
          <w:lang w:val="vi-VN"/>
        </w:rPr>
        <w:t xml:space="preserve">gày 13 tháng 11 năm 2013 của Chính phủ </w:t>
      </w:r>
      <w:r w:rsidRPr="00181A00">
        <w:rPr>
          <w:iCs/>
          <w:color w:val="000000"/>
          <w:sz w:val="28"/>
          <w:szCs w:val="28"/>
          <w:shd w:val="clear" w:color="auto" w:fill="FFFFFF"/>
          <w:lang w:val="nl-NL"/>
        </w:rPr>
        <w:t xml:space="preserve">đã ban hành Nghị định số 171/2013/NĐ-CP của Chính phủ </w:t>
      </w:r>
      <w:r>
        <w:rPr>
          <w:iCs/>
          <w:color w:val="000000"/>
          <w:sz w:val="28"/>
          <w:szCs w:val="28"/>
          <w:shd w:val="clear" w:color="auto" w:fill="FFFFFF"/>
          <w:lang w:val="nl-NL"/>
        </w:rPr>
        <w:t>“</w:t>
      </w:r>
      <w:r w:rsidRPr="00181A00">
        <w:rPr>
          <w:i/>
          <w:iCs/>
          <w:color w:val="000000"/>
          <w:sz w:val="28"/>
          <w:szCs w:val="28"/>
          <w:shd w:val="clear" w:color="auto" w:fill="FFFFFF"/>
          <w:lang w:val="nl-NL"/>
        </w:rPr>
        <w:t>Q</w:t>
      </w:r>
      <w:r w:rsidRPr="00181A00">
        <w:rPr>
          <w:i/>
          <w:iCs/>
          <w:color w:val="000000"/>
          <w:sz w:val="28"/>
          <w:szCs w:val="28"/>
          <w:shd w:val="clear" w:color="auto" w:fill="FFFFFF"/>
          <w:lang w:val="vi-VN"/>
        </w:rPr>
        <w:t>uy định xử phạt vi phạm hành chính trong lĩnh vực giao thông đường bộ và đường sắt</w:t>
      </w:r>
      <w:r w:rsidRPr="00181A00">
        <w:rPr>
          <w:iCs/>
          <w:color w:val="000000"/>
          <w:sz w:val="28"/>
          <w:szCs w:val="28"/>
          <w:shd w:val="clear" w:color="auto" w:fill="FFFFFF"/>
          <w:lang w:val="nl-NL"/>
        </w:rPr>
        <w:t>”</w:t>
      </w:r>
      <w:r w:rsidRPr="00181A00">
        <w:rPr>
          <w:iCs/>
          <w:color w:val="000000"/>
          <w:sz w:val="28"/>
          <w:szCs w:val="28"/>
          <w:shd w:val="clear" w:color="auto" w:fill="FFFFFF"/>
          <w:lang w:val="vi-VN"/>
        </w:rPr>
        <w:t>.</w:t>
      </w:r>
    </w:p>
    <w:p w:rsidR="00513BBB" w:rsidRDefault="00513BBB" w:rsidP="0070381A">
      <w:pPr>
        <w:pStyle w:val="BodyText"/>
        <w:spacing w:before="120"/>
        <w:ind w:firstLine="720"/>
        <w:jc w:val="both"/>
        <w:rPr>
          <w:lang w:val="nl-NL"/>
        </w:rPr>
      </w:pPr>
      <w:r w:rsidRPr="00C05E52">
        <w:rPr>
          <w:lang w:val="nl-NL"/>
        </w:rPr>
        <w:t>Như vậy có thể thấy rằng, cho đến thời điểm hiện tại, liên quan đến hoạt động quản lý, sử dụng mũ bảo hiểm khi tham gia giao thông bằng phương tiện cơ giới đường bộ chúng ta đã có hệ thống các văn bản quy phạm pháp luật đầy đủ từ quy định về chất lượng, quy định về quản lý trong hoạt động sản xuất, nhập khẩu, phân phối mũ bảo hiểm</w:t>
      </w:r>
      <w:r>
        <w:rPr>
          <w:lang w:val="nl-NL"/>
        </w:rPr>
        <w:t>,</w:t>
      </w:r>
      <w:r w:rsidRPr="00C05E52">
        <w:rPr>
          <w:lang w:val="nl-NL"/>
        </w:rPr>
        <w:t xml:space="preserve"> trách nhiệm của người sử dụng</w:t>
      </w:r>
      <w:r>
        <w:rPr>
          <w:lang w:val="nl-NL"/>
        </w:rPr>
        <w:t>,</w:t>
      </w:r>
      <w:r w:rsidRPr="00C05E52">
        <w:rPr>
          <w:lang w:val="nl-NL"/>
        </w:rPr>
        <w:t xml:space="preserve"> </w:t>
      </w:r>
      <w:r>
        <w:rPr>
          <w:lang w:val="nl-NL"/>
        </w:rPr>
        <w:t xml:space="preserve">trách nhiệm của các cơ quan quản lý, các tổ chức quần chúng trong hệ thống chính trị </w:t>
      </w:r>
      <w:r w:rsidRPr="00C05E52">
        <w:rPr>
          <w:lang w:val="nl-NL"/>
        </w:rPr>
        <w:t xml:space="preserve">đến các chế tài xử lý vi phạm. </w:t>
      </w:r>
    </w:p>
    <w:p w:rsidR="00513BBB" w:rsidRPr="00B23402" w:rsidRDefault="00513BBB" w:rsidP="0070381A">
      <w:pPr>
        <w:spacing w:before="120" w:after="120"/>
        <w:ind w:firstLine="720"/>
        <w:jc w:val="both"/>
        <w:rPr>
          <w:i/>
          <w:sz w:val="28"/>
          <w:szCs w:val="28"/>
        </w:rPr>
      </w:pPr>
      <w:r w:rsidRPr="00B23402">
        <w:rPr>
          <w:sz w:val="28"/>
          <w:szCs w:val="28"/>
        </w:rPr>
        <w:t xml:space="preserve">Hiện nay các văn bản về quy phạm pháp luật về quản lý chất lượng mũ bảo hiểm đã khá đầy đủ như quy chuẩn kỹ thuật quốc gia </w:t>
      </w:r>
      <w:r w:rsidRPr="00B23402">
        <w:rPr>
          <w:rFonts w:cs=".VnTime"/>
          <w:bCs/>
          <w:sz w:val="28"/>
          <w:szCs w:val="28"/>
          <w:lang w:val="pt-BR"/>
        </w:rPr>
        <w:t>QCVN 2:2008/BKHCN và các VBQPPL có liên quan</w:t>
      </w:r>
      <w:r w:rsidRPr="00B23402">
        <w:rPr>
          <w:sz w:val="28"/>
          <w:szCs w:val="28"/>
        </w:rPr>
        <w:t xml:space="preserve">, trong đó có Thông tư liên tịch 06/2013/TTLT-BKHCN-BCT-BCA-BGTVT </w:t>
      </w:r>
      <w:r w:rsidRPr="00B23402">
        <w:rPr>
          <w:iCs/>
          <w:sz w:val="28"/>
          <w:szCs w:val="28"/>
        </w:rPr>
        <w:t xml:space="preserve">ngày 28/02/2013 </w:t>
      </w:r>
      <w:r w:rsidRPr="00B23402">
        <w:rPr>
          <w:sz w:val="28"/>
          <w:szCs w:val="28"/>
        </w:rPr>
        <w:t xml:space="preserve">(Thông tư </w:t>
      </w:r>
      <w:r w:rsidRPr="00B23402">
        <w:rPr>
          <w:sz w:val="28"/>
          <w:szCs w:val="28"/>
          <w:lang w:val="de-DE"/>
        </w:rPr>
        <w:t xml:space="preserve">liên tịch </w:t>
      </w:r>
      <w:r w:rsidRPr="00B23402">
        <w:rPr>
          <w:sz w:val="28"/>
          <w:szCs w:val="28"/>
        </w:rPr>
        <w:t>06) ra đời quy định cụ thể hơn về quản lý mũ bảo hiểm từ sản xuất, nhập khẩu đến người kinh doanh. Việc quản lý theo chuỗi sản xuất kinh doanh như vậy sẽ hạn chế loại mũ kém chất lượng và đặc biệt là mũ giả mạo</w:t>
      </w:r>
      <w:r w:rsidRPr="00B23402">
        <w:rPr>
          <w:i/>
          <w:sz w:val="28"/>
          <w:szCs w:val="28"/>
        </w:rPr>
        <w:t>.</w:t>
      </w:r>
    </w:p>
    <w:p w:rsidR="00B315C8" w:rsidRPr="00B315C8" w:rsidRDefault="00B23402" w:rsidP="0070381A">
      <w:pPr>
        <w:spacing w:before="120" w:after="120"/>
        <w:ind w:firstLine="720"/>
        <w:jc w:val="both"/>
        <w:rPr>
          <w:sz w:val="28"/>
          <w:szCs w:val="28"/>
          <w:lang w:val="nl-NL"/>
        </w:rPr>
      </w:pPr>
      <w:r w:rsidRPr="00B315C8">
        <w:rPr>
          <w:b/>
          <w:sz w:val="28"/>
          <w:szCs w:val="28"/>
          <w:lang w:val="nl-NL"/>
        </w:rPr>
        <w:t>2.</w:t>
      </w:r>
      <w:r w:rsidR="00B315C8" w:rsidRPr="00B315C8">
        <w:rPr>
          <w:b/>
          <w:sz w:val="28"/>
          <w:szCs w:val="28"/>
          <w:lang w:val="nl-NL"/>
        </w:rPr>
        <w:t xml:space="preserve"> Quy định về kinh doanh mũ bảo hiểm cho người đi mô tô, xe máy tại Luật Đầu tư 2014</w:t>
      </w:r>
      <w:r w:rsidRPr="00B315C8">
        <w:rPr>
          <w:sz w:val="28"/>
          <w:szCs w:val="28"/>
          <w:lang w:val="nl-NL"/>
        </w:rPr>
        <w:t xml:space="preserve"> </w:t>
      </w:r>
    </w:p>
    <w:p w:rsidR="00B23402" w:rsidRPr="00B23402" w:rsidRDefault="00B23402" w:rsidP="0070381A">
      <w:pPr>
        <w:spacing w:before="120" w:after="120"/>
        <w:ind w:firstLine="720"/>
        <w:jc w:val="both"/>
        <w:rPr>
          <w:sz w:val="28"/>
          <w:szCs w:val="28"/>
        </w:rPr>
      </w:pPr>
      <w:r w:rsidRPr="00B23402">
        <w:rPr>
          <w:sz w:val="28"/>
          <w:szCs w:val="28"/>
          <w:lang w:val="nl-NL"/>
        </w:rPr>
        <w:t xml:space="preserve">Ngày </w:t>
      </w:r>
      <w:r w:rsidRPr="00B23402">
        <w:rPr>
          <w:iCs/>
          <w:sz w:val="28"/>
          <w:szCs w:val="28"/>
        </w:rPr>
        <w:t xml:space="preserve">26 tháng 11 năm 2014, tại kỳ họp thứ 8 Quốc hội khóa XIII, Quốc hội đã thông qua Luật Đầu tư. </w:t>
      </w:r>
      <w:r w:rsidRPr="00B23402">
        <w:rPr>
          <w:sz w:val="28"/>
          <w:szCs w:val="28"/>
        </w:rPr>
        <w:t>Tại Khoản 3 Điều 7 Luật Đầu tư quy định điều kiện đầu tư kinh doanh đối với ngành, nghề quy định tại Phụ lục 4 được quy định tại các luật, pháp lệnh, nghị định và điều ước quốc tế mà Việt Nam là thành viên. Bộ, cơ quan ngang bộ, Hội đồng nhân dân, Ủy ban nhân dân các cấp, cơ quan, tổ chức, cá nhân khác không được ban hành quy định về điều kiện đầu tư kinh doanh.</w:t>
      </w:r>
    </w:p>
    <w:p w:rsidR="00B23402" w:rsidRPr="00B23402" w:rsidRDefault="00B23402" w:rsidP="0070381A">
      <w:pPr>
        <w:spacing w:before="120" w:after="120"/>
        <w:ind w:firstLine="720"/>
        <w:jc w:val="both"/>
        <w:rPr>
          <w:color w:val="000000"/>
          <w:sz w:val="28"/>
          <w:szCs w:val="28"/>
          <w:shd w:val="clear" w:color="auto" w:fill="FFFFFF"/>
        </w:rPr>
      </w:pPr>
      <w:r w:rsidRPr="00B23402">
        <w:rPr>
          <w:sz w:val="28"/>
          <w:szCs w:val="28"/>
          <w:lang w:val="nl-NL"/>
        </w:rPr>
        <w:t>Ngành, nghề “</w:t>
      </w:r>
      <w:r w:rsidRPr="00B23402">
        <w:rPr>
          <w:color w:val="000000"/>
          <w:sz w:val="28"/>
          <w:szCs w:val="28"/>
          <w:shd w:val="clear" w:color="auto" w:fill="FFFFFF"/>
        </w:rPr>
        <w:t>Kinh doanh dịch vụ</w:t>
      </w:r>
      <w:r>
        <w:rPr>
          <w:color w:val="000000"/>
          <w:sz w:val="28"/>
          <w:szCs w:val="28"/>
          <w:shd w:val="clear" w:color="auto" w:fill="FFFFFF"/>
        </w:rPr>
        <w:t xml:space="preserve"> mũ bảo hiểm cho người đi mô tô, xe máy” (Số thứ tự 217</w:t>
      </w:r>
      <w:r w:rsidRPr="00B23402">
        <w:rPr>
          <w:color w:val="000000"/>
          <w:sz w:val="28"/>
          <w:szCs w:val="28"/>
          <w:shd w:val="clear" w:color="auto" w:fill="FFFFFF"/>
        </w:rPr>
        <w:t xml:space="preserve">) được đưa vào </w:t>
      </w:r>
      <w:r w:rsidRPr="00B23402">
        <w:rPr>
          <w:sz w:val="28"/>
          <w:szCs w:val="28"/>
          <w:lang w:val="nl-NL"/>
        </w:rPr>
        <w:t xml:space="preserve">Phụ lục 4 Luật Đầu tư (Danh mục các ngành, nghề đầu tư kinh doanh có điều kiện). </w:t>
      </w:r>
    </w:p>
    <w:p w:rsidR="00B23402" w:rsidRPr="00B23402" w:rsidRDefault="00B23402" w:rsidP="0070381A">
      <w:pPr>
        <w:spacing w:before="120" w:after="120"/>
        <w:ind w:firstLine="720"/>
        <w:jc w:val="both"/>
        <w:rPr>
          <w:sz w:val="28"/>
          <w:szCs w:val="28"/>
        </w:rPr>
      </w:pPr>
      <w:r w:rsidRPr="00B23402">
        <w:rPr>
          <w:sz w:val="28"/>
          <w:szCs w:val="28"/>
        </w:rPr>
        <w:t xml:space="preserve">Do đó, để đảm bảo việc triển khai Luật Đầu tư 2014, việc ban hành Nghị định quy định về kinh doanh </w:t>
      </w:r>
      <w:r w:rsidR="00B315C8">
        <w:rPr>
          <w:sz w:val="28"/>
          <w:szCs w:val="28"/>
        </w:rPr>
        <w:t xml:space="preserve">mũ bảo hiểm cho người đi mô tô, xe máy </w:t>
      </w:r>
      <w:r w:rsidRPr="00B23402">
        <w:rPr>
          <w:sz w:val="28"/>
          <w:szCs w:val="28"/>
        </w:rPr>
        <w:t>là cần thiết.</w:t>
      </w:r>
    </w:p>
    <w:p w:rsidR="001C07C1" w:rsidRPr="0070381A" w:rsidRDefault="001C07C1" w:rsidP="0070381A">
      <w:pPr>
        <w:keepNext/>
        <w:widowControl w:val="0"/>
        <w:adjustRightInd w:val="0"/>
        <w:spacing w:before="120" w:after="120"/>
        <w:ind w:firstLine="720"/>
        <w:jc w:val="both"/>
        <w:rPr>
          <w:b/>
          <w:lang w:val="es-ES"/>
        </w:rPr>
      </w:pPr>
      <w:r w:rsidRPr="0070381A">
        <w:rPr>
          <w:b/>
          <w:lang w:val="es-ES"/>
        </w:rPr>
        <w:t xml:space="preserve">II. QUAN ĐIỂM XÂY DỰNG DỰ THẢO NGHỊ ĐỊNH </w:t>
      </w:r>
    </w:p>
    <w:p w:rsidR="00B315C8" w:rsidRPr="00B315C8" w:rsidRDefault="00B315C8" w:rsidP="0070381A">
      <w:pPr>
        <w:spacing w:before="120" w:after="120"/>
        <w:ind w:left="720"/>
        <w:rPr>
          <w:sz w:val="28"/>
          <w:szCs w:val="28"/>
        </w:rPr>
      </w:pPr>
      <w:r w:rsidRPr="00B315C8">
        <w:rPr>
          <w:sz w:val="28"/>
          <w:szCs w:val="28"/>
        </w:rPr>
        <w:t>Dự thảo Nghị định được xây dựng trên các quan điểm chỉ đạo sau:</w:t>
      </w:r>
    </w:p>
    <w:p w:rsidR="00B315C8" w:rsidRPr="00DC6515" w:rsidRDefault="00DC6515" w:rsidP="0070381A">
      <w:pPr>
        <w:spacing w:before="120" w:after="120"/>
        <w:ind w:firstLine="720"/>
        <w:jc w:val="both"/>
        <w:rPr>
          <w:sz w:val="28"/>
          <w:szCs w:val="28"/>
        </w:rPr>
      </w:pPr>
      <w:r>
        <w:rPr>
          <w:sz w:val="28"/>
          <w:szCs w:val="28"/>
        </w:rPr>
        <w:t>1</w:t>
      </w:r>
      <w:r w:rsidR="00B315C8" w:rsidRPr="00DC6515">
        <w:rPr>
          <w:sz w:val="28"/>
          <w:szCs w:val="28"/>
        </w:rPr>
        <w:t>. Bảo đảm sự phù hợp với các quy định của Luật Tiêu chuẩn và Quy chuẩn kỹ thuật, Luật Chất lượng sản phẩm, hàng hóa, Luật Đầu tư 2014 và các văn bản quy phạm pháp luật khác có liên quan.</w:t>
      </w:r>
    </w:p>
    <w:p w:rsidR="00E81775" w:rsidRPr="00E81775" w:rsidRDefault="00DC6515" w:rsidP="0070381A">
      <w:pPr>
        <w:pStyle w:val="khoan"/>
        <w:keepNext/>
        <w:tabs>
          <w:tab w:val="clear" w:pos="2415"/>
          <w:tab w:val="left" w:pos="-2160"/>
        </w:tabs>
        <w:rPr>
          <w:rFonts w:ascii="Times New Roman" w:hAnsi="Times New Roman"/>
          <w:lang w:val="sv-SE"/>
        </w:rPr>
      </w:pPr>
      <w:r>
        <w:rPr>
          <w:rFonts w:ascii="Times New Roman" w:hAnsi="Times New Roman"/>
          <w:lang w:val="es-ES"/>
        </w:rPr>
        <w:tab/>
        <w:t xml:space="preserve">2. </w:t>
      </w:r>
      <w:r w:rsidR="00ED3070" w:rsidRPr="00E81775">
        <w:rPr>
          <w:rFonts w:ascii="Times New Roman" w:hAnsi="Times New Roman"/>
          <w:lang w:val="es-ES"/>
        </w:rPr>
        <w:t>Bảo đảm quyền tự do kinh doanh</w:t>
      </w:r>
      <w:r w:rsidR="00EB0C7E" w:rsidRPr="00E81775">
        <w:rPr>
          <w:rFonts w:ascii="Times New Roman" w:hAnsi="Times New Roman"/>
          <w:lang w:val="es-ES"/>
        </w:rPr>
        <w:t xml:space="preserve">, tạo điều kiện thuận lợi nhất cho các tổ chức, cá nhân tham gia hoạt động </w:t>
      </w:r>
      <w:r w:rsidR="00E81775" w:rsidRPr="00DC6515">
        <w:rPr>
          <w:rFonts w:ascii="Times New Roman" w:hAnsi="Times New Roman"/>
          <w:bCs/>
        </w:rPr>
        <w:t xml:space="preserve">kinh doanh mũ bảo hiểm cho người đi mô tô, </w:t>
      </w:r>
      <w:r w:rsidR="00E81775" w:rsidRPr="00DC6515">
        <w:rPr>
          <w:rFonts w:ascii="Times New Roman" w:hAnsi="Times New Roman"/>
          <w:bCs/>
        </w:rPr>
        <w:lastRenderedPageBreak/>
        <w:t>xe máy;</w:t>
      </w:r>
      <w:r w:rsidR="00E81775" w:rsidRPr="00DC6515">
        <w:rPr>
          <w:rFonts w:ascii="Times New Roman" w:hAnsi="Times New Roman"/>
        </w:rPr>
        <w:t xml:space="preserve"> </w:t>
      </w:r>
      <w:r w:rsidR="00E81775" w:rsidRPr="00E81775">
        <w:rPr>
          <w:rFonts w:ascii="Times New Roman" w:hAnsi="Times New Roman"/>
        </w:rPr>
        <w:t>góp phần bảo vệ quyền lợi của người tiêu dùng, bảo đảm an toàn, bảo vệ sức khỏe cộng đồng, bảo vệ môi trường.</w:t>
      </w:r>
    </w:p>
    <w:p w:rsidR="00DC6515" w:rsidRPr="00DC6515" w:rsidRDefault="00DC6515" w:rsidP="003551E0">
      <w:pPr>
        <w:pStyle w:val="khoan"/>
        <w:keepNext/>
        <w:tabs>
          <w:tab w:val="clear" w:pos="2415"/>
        </w:tabs>
        <w:rPr>
          <w:rFonts w:ascii="Times New Roman" w:hAnsi="Times New Roman"/>
        </w:rPr>
      </w:pPr>
      <w:r>
        <w:rPr>
          <w:rFonts w:ascii="Times New Roman" w:hAnsi="Times New Roman"/>
          <w:lang w:val="sv-SE"/>
        </w:rPr>
        <w:tab/>
      </w:r>
      <w:r w:rsidRPr="00DC6515">
        <w:rPr>
          <w:rFonts w:ascii="Times New Roman" w:hAnsi="Times New Roman"/>
        </w:rPr>
        <w:t xml:space="preserve">3. Kế thừa những quy định tại các văn bản quy phạm pháp luật do </w:t>
      </w:r>
      <w:r w:rsidR="003551E0">
        <w:rPr>
          <w:rFonts w:ascii="Times New Roman" w:hAnsi="Times New Roman"/>
        </w:rPr>
        <w:t xml:space="preserve">Chính phủ, </w:t>
      </w:r>
      <w:r w:rsidRPr="00DC6515">
        <w:rPr>
          <w:rFonts w:ascii="Times New Roman" w:hAnsi="Times New Roman"/>
        </w:rPr>
        <w:t>Bộ Khoa học và Công nghệ</w:t>
      </w:r>
      <w:r w:rsidR="003551E0">
        <w:rPr>
          <w:rFonts w:ascii="Times New Roman" w:hAnsi="Times New Roman"/>
        </w:rPr>
        <w:t xml:space="preserve"> và liên Bộ (Khoa học và Công nghệ, Công Thương, Công an, Giao thông vận tải)</w:t>
      </w:r>
      <w:r w:rsidRPr="00DC6515">
        <w:rPr>
          <w:rFonts w:ascii="Times New Roman" w:hAnsi="Times New Roman"/>
        </w:rPr>
        <w:t xml:space="preserve"> ban hành về quản lý mũ bảo hiểm cho người đi mô tô, xe máy đã được thực tế triển khai cho thấy là phù hợp, ổn định và khả thi.</w:t>
      </w:r>
    </w:p>
    <w:p w:rsidR="00DC6515" w:rsidRPr="00DC6515" w:rsidRDefault="00DC6515" w:rsidP="0070381A">
      <w:pPr>
        <w:spacing w:before="120" w:after="120"/>
        <w:ind w:firstLine="720"/>
        <w:jc w:val="both"/>
        <w:rPr>
          <w:sz w:val="28"/>
          <w:szCs w:val="28"/>
        </w:rPr>
      </w:pPr>
      <w:r w:rsidRPr="00DC6515">
        <w:rPr>
          <w:sz w:val="28"/>
          <w:szCs w:val="28"/>
        </w:rPr>
        <w:t>4. Loại bỏ sự chồng chéo trong việc ban hành các văn bản quản lý Nhà nước gây khó khăn, cản trở cho doanh nghiệp.</w:t>
      </w:r>
    </w:p>
    <w:p w:rsidR="00DC6515" w:rsidRDefault="00DC6515" w:rsidP="0070381A">
      <w:pPr>
        <w:spacing w:before="120" w:after="120"/>
        <w:ind w:firstLine="720"/>
        <w:jc w:val="both"/>
        <w:rPr>
          <w:sz w:val="28"/>
          <w:szCs w:val="28"/>
        </w:rPr>
      </w:pPr>
      <w:r w:rsidRPr="00DC6515">
        <w:rPr>
          <w:sz w:val="28"/>
          <w:szCs w:val="28"/>
        </w:rPr>
        <w:t>5. Các quy định của Nghị định phải cụ thể, chi tiết để có thể thi hành ngay, tránh tình trạng phải có nhiều văn bản hướng dẫn.</w:t>
      </w:r>
    </w:p>
    <w:p w:rsidR="00DC6515" w:rsidRDefault="00EF3458" w:rsidP="0070381A">
      <w:pPr>
        <w:spacing w:before="120" w:after="120"/>
        <w:ind w:firstLine="720"/>
        <w:jc w:val="both"/>
        <w:rPr>
          <w:b/>
          <w:bCs/>
          <w:iCs/>
          <w:lang w:val="es-MX"/>
        </w:rPr>
      </w:pPr>
      <w:r>
        <w:rPr>
          <w:b/>
          <w:bCs/>
          <w:iCs/>
          <w:lang w:val="es-MX"/>
        </w:rPr>
        <w:t>III</w:t>
      </w:r>
      <w:r w:rsidR="001C07C1" w:rsidRPr="0059560F">
        <w:rPr>
          <w:b/>
          <w:bCs/>
          <w:iCs/>
          <w:lang w:val="es-MX"/>
        </w:rPr>
        <w:t>. QUÁ TRÌNH XÂY DỰNG D</w:t>
      </w:r>
      <w:r w:rsidR="001C07C1" w:rsidRPr="0051618F">
        <w:rPr>
          <w:b/>
          <w:bCs/>
          <w:iCs/>
          <w:lang w:val="es-MX"/>
        </w:rPr>
        <w:t xml:space="preserve">Ự THẢO NGHỊ ĐỊNH </w:t>
      </w:r>
    </w:p>
    <w:p w:rsidR="00DC6515" w:rsidRPr="00DC6515" w:rsidRDefault="00DC6515" w:rsidP="0070381A">
      <w:pPr>
        <w:spacing w:before="120" w:after="120"/>
        <w:ind w:firstLine="720"/>
        <w:jc w:val="both"/>
        <w:rPr>
          <w:sz w:val="28"/>
          <w:szCs w:val="28"/>
          <w:lang w:val="sv-SE"/>
        </w:rPr>
      </w:pPr>
      <w:r w:rsidRPr="00DC6515">
        <w:rPr>
          <w:sz w:val="28"/>
          <w:szCs w:val="28"/>
          <w:lang w:val="sv-SE"/>
        </w:rPr>
        <w:t>1. Bộ Khoa học và Công nghệ đã có Quyết định số</w:t>
      </w:r>
      <w:r>
        <w:rPr>
          <w:sz w:val="28"/>
          <w:szCs w:val="28"/>
          <w:lang w:val="sv-SE"/>
        </w:rPr>
        <w:t xml:space="preserve"> 2095</w:t>
      </w:r>
      <w:r w:rsidRPr="00DC6515">
        <w:rPr>
          <w:sz w:val="28"/>
          <w:szCs w:val="28"/>
          <w:lang w:val="sv-SE"/>
        </w:rPr>
        <w:t xml:space="preserve">/QĐ- BKHCN ngày </w:t>
      </w:r>
      <w:r>
        <w:rPr>
          <w:sz w:val="28"/>
          <w:szCs w:val="28"/>
          <w:lang w:val="sv-SE"/>
        </w:rPr>
        <w:t>19</w:t>
      </w:r>
      <w:r w:rsidRPr="00DC6515">
        <w:rPr>
          <w:sz w:val="28"/>
          <w:szCs w:val="28"/>
          <w:lang w:val="sv-SE"/>
        </w:rPr>
        <w:t>/</w:t>
      </w:r>
      <w:r>
        <w:rPr>
          <w:sz w:val="28"/>
          <w:szCs w:val="28"/>
          <w:lang w:val="sv-SE"/>
        </w:rPr>
        <w:t>8</w:t>
      </w:r>
      <w:r w:rsidRPr="00DC6515">
        <w:rPr>
          <w:sz w:val="28"/>
          <w:szCs w:val="28"/>
          <w:lang w:val="sv-SE"/>
        </w:rPr>
        <w:t xml:space="preserve">/2015 về việc thành  lập Ban soạn thảo, Tổ biên tập dự thảo Nghị định này. </w:t>
      </w:r>
      <w:r w:rsidRPr="00DC6515">
        <w:rPr>
          <w:sz w:val="28"/>
          <w:szCs w:val="28"/>
          <w:lang w:val="sv-SE"/>
        </w:rPr>
        <w:tab/>
      </w:r>
    </w:p>
    <w:p w:rsidR="00DC6515" w:rsidRPr="00DC6515" w:rsidRDefault="00DC6515" w:rsidP="0070381A">
      <w:pPr>
        <w:spacing w:before="120" w:after="120"/>
        <w:ind w:firstLine="720"/>
        <w:jc w:val="both"/>
        <w:rPr>
          <w:sz w:val="28"/>
          <w:szCs w:val="28"/>
          <w:lang w:val="sv-SE"/>
        </w:rPr>
      </w:pPr>
      <w:r w:rsidRPr="00DC6515">
        <w:rPr>
          <w:sz w:val="28"/>
          <w:szCs w:val="28"/>
          <w:lang w:val="sv-SE"/>
        </w:rPr>
        <w:t>2. Tổ chức xây dựng khung dự thảo Nghị định và xây dựng các nội dung chi tiết của các chương, điều, khoản, điểm của dự thảo Nghị định.</w:t>
      </w:r>
    </w:p>
    <w:p w:rsidR="00DC6515" w:rsidRPr="00DC6515" w:rsidRDefault="00DC6515" w:rsidP="0070381A">
      <w:pPr>
        <w:spacing w:before="120" w:after="120"/>
        <w:ind w:firstLine="720"/>
        <w:jc w:val="both"/>
        <w:rPr>
          <w:sz w:val="28"/>
          <w:szCs w:val="28"/>
          <w:lang w:val="sv-SE"/>
        </w:rPr>
      </w:pPr>
      <w:r w:rsidRPr="00DC6515">
        <w:rPr>
          <w:sz w:val="28"/>
          <w:szCs w:val="28"/>
          <w:lang w:val="sv-SE"/>
        </w:rPr>
        <w:t>3. Tổ chức lấy ý kiến tham gia góp ý dự thảo Nghị định.</w:t>
      </w:r>
    </w:p>
    <w:p w:rsidR="00DC6515" w:rsidRPr="00DC6515" w:rsidRDefault="00DC6515" w:rsidP="0070381A">
      <w:pPr>
        <w:spacing w:before="120" w:after="120"/>
        <w:ind w:firstLine="720"/>
        <w:jc w:val="both"/>
        <w:rPr>
          <w:i/>
          <w:sz w:val="28"/>
          <w:szCs w:val="28"/>
          <w:lang w:val="sv-SE"/>
        </w:rPr>
      </w:pPr>
      <w:r w:rsidRPr="00DC6515">
        <w:rPr>
          <w:i/>
          <w:sz w:val="28"/>
          <w:szCs w:val="28"/>
          <w:lang w:val="sv-SE"/>
        </w:rPr>
        <w:t>4. Tổ chức gửi lấy ý kiến bằng văn bản một số Bộ, ngành có liên quan và gửi lấy ý kiến rộng rãi trên Cổng thông tin điện tử của Bộ Khoa học và Công nghệ.</w:t>
      </w:r>
    </w:p>
    <w:p w:rsidR="00DC6515" w:rsidRPr="00DC6515" w:rsidRDefault="00DC6515" w:rsidP="0070381A">
      <w:pPr>
        <w:spacing w:before="120" w:after="120"/>
        <w:ind w:firstLine="720"/>
        <w:jc w:val="both"/>
        <w:rPr>
          <w:i/>
          <w:sz w:val="28"/>
          <w:szCs w:val="28"/>
          <w:lang w:val="sv-SE"/>
        </w:rPr>
      </w:pPr>
      <w:r w:rsidRPr="00DC6515">
        <w:rPr>
          <w:i/>
          <w:sz w:val="28"/>
          <w:szCs w:val="28"/>
          <w:lang w:val="sv-SE"/>
        </w:rPr>
        <w:t>5. Hoàn thiện dự thảo Nghị định, gửi Bộ Tư pháp thẩm định</w:t>
      </w:r>
    </w:p>
    <w:p w:rsidR="00DC6515" w:rsidRPr="00DC6515" w:rsidRDefault="00DC6515" w:rsidP="0070381A">
      <w:pPr>
        <w:spacing w:before="120" w:after="120"/>
        <w:ind w:firstLine="720"/>
        <w:jc w:val="both"/>
        <w:rPr>
          <w:i/>
          <w:sz w:val="28"/>
          <w:szCs w:val="28"/>
          <w:lang w:val="sv-SE"/>
        </w:rPr>
      </w:pPr>
      <w:r w:rsidRPr="00DC6515">
        <w:rPr>
          <w:i/>
          <w:sz w:val="28"/>
          <w:szCs w:val="28"/>
          <w:lang w:val="sv-SE"/>
        </w:rPr>
        <w:t>6. Tiếp thu ý kiến thẩm định của Bộ Tư pháp tại công văn số:.... và hoàn thiện dự thảo trình Chính phủ.</w:t>
      </w:r>
    </w:p>
    <w:p w:rsidR="00C1207A" w:rsidRPr="00347E60" w:rsidRDefault="00EF3458" w:rsidP="0070381A">
      <w:pPr>
        <w:keepNext/>
        <w:widowControl w:val="0"/>
        <w:spacing w:before="120" w:after="120"/>
        <w:ind w:firstLine="720"/>
        <w:jc w:val="both"/>
        <w:outlineLvl w:val="5"/>
        <w:rPr>
          <w:b/>
          <w:bCs/>
          <w:iCs/>
          <w:lang w:val="es-MX"/>
        </w:rPr>
      </w:pPr>
      <w:r w:rsidRPr="00347E60">
        <w:rPr>
          <w:b/>
          <w:bCs/>
          <w:iCs/>
          <w:lang w:val="es-MX"/>
        </w:rPr>
        <w:t>I</w:t>
      </w:r>
      <w:r w:rsidR="003E64A3" w:rsidRPr="00347E60">
        <w:rPr>
          <w:b/>
          <w:bCs/>
          <w:iCs/>
          <w:lang w:val="es-MX"/>
        </w:rPr>
        <w:t xml:space="preserve">V. </w:t>
      </w:r>
      <w:r w:rsidRPr="00347E60">
        <w:rPr>
          <w:b/>
          <w:bCs/>
          <w:iCs/>
          <w:lang w:val="es-MX"/>
        </w:rPr>
        <w:t xml:space="preserve">BỐ CỤC, </w:t>
      </w:r>
      <w:r w:rsidR="003E64A3" w:rsidRPr="00347E60">
        <w:rPr>
          <w:b/>
          <w:bCs/>
          <w:iCs/>
          <w:lang w:val="es-MX"/>
        </w:rPr>
        <w:t>NỘI DUNG CƠ BẢN CỦA DỰ THẢO NGHỊ ĐỊNH</w:t>
      </w:r>
    </w:p>
    <w:p w:rsidR="00DC6515" w:rsidRPr="003E6B63" w:rsidRDefault="00DC6515" w:rsidP="0070381A">
      <w:pPr>
        <w:pStyle w:val="NormalWeb"/>
        <w:spacing w:before="120" w:beforeAutospacing="0" w:after="120" w:afterAutospacing="0"/>
        <w:ind w:firstLine="720"/>
        <w:jc w:val="both"/>
        <w:rPr>
          <w:bCs/>
          <w:sz w:val="28"/>
          <w:szCs w:val="28"/>
          <w:lang w:val="sv-SE"/>
        </w:rPr>
      </w:pPr>
      <w:r w:rsidRPr="003E6B63">
        <w:rPr>
          <w:sz w:val="28"/>
          <w:szCs w:val="28"/>
          <w:lang w:val="sv-SE"/>
        </w:rPr>
        <w:t>Dự thảo Nghị định được xây dựng trên cơ sở đưa toàn bộ các quy định về điều kiện đầu tư kinh doanh liên quan đến hoạt động đánh giá sự phù hợp được quy định tại các Thông tư của Bộ trưởng Bộ Khoa học và Công nghệ.</w:t>
      </w:r>
    </w:p>
    <w:p w:rsidR="003E64A3" w:rsidRPr="003E6B63" w:rsidRDefault="00F869D2" w:rsidP="0070381A">
      <w:pPr>
        <w:keepNext/>
        <w:widowControl w:val="0"/>
        <w:spacing w:before="120" w:after="120"/>
        <w:ind w:firstLine="720"/>
        <w:jc w:val="both"/>
        <w:outlineLvl w:val="5"/>
        <w:rPr>
          <w:spacing w:val="-4"/>
          <w:sz w:val="28"/>
          <w:szCs w:val="28"/>
          <w:lang w:val="es-MX" w:eastAsia="ko-KR"/>
        </w:rPr>
      </w:pPr>
      <w:r w:rsidRPr="003E6B63">
        <w:rPr>
          <w:spacing w:val="-4"/>
          <w:sz w:val="28"/>
          <w:szCs w:val="28"/>
          <w:lang w:val="es-MX" w:eastAsia="ko-KR"/>
        </w:rPr>
        <w:t xml:space="preserve">Dự thảo Nghị định gồm </w:t>
      </w:r>
      <w:r w:rsidR="00C90219" w:rsidRPr="003E6B63">
        <w:rPr>
          <w:spacing w:val="-4"/>
          <w:sz w:val="28"/>
          <w:szCs w:val="28"/>
          <w:lang w:val="es-MX" w:eastAsia="ko-KR"/>
        </w:rPr>
        <w:t>5</w:t>
      </w:r>
      <w:r w:rsidR="00247E50" w:rsidRPr="003E6B63">
        <w:rPr>
          <w:spacing w:val="-4"/>
          <w:sz w:val="28"/>
          <w:szCs w:val="28"/>
          <w:lang w:val="es-MX" w:eastAsia="ko-KR"/>
        </w:rPr>
        <w:t xml:space="preserve"> Chương, 28</w:t>
      </w:r>
      <w:r w:rsidR="003E64A3" w:rsidRPr="003E6B63">
        <w:rPr>
          <w:spacing w:val="-4"/>
          <w:sz w:val="28"/>
          <w:szCs w:val="28"/>
          <w:lang w:val="es-MX" w:eastAsia="ko-KR"/>
        </w:rPr>
        <w:t xml:space="preserve"> </w:t>
      </w:r>
      <w:r w:rsidR="004E595E" w:rsidRPr="003E6B63">
        <w:rPr>
          <w:spacing w:val="-4"/>
          <w:sz w:val="28"/>
          <w:szCs w:val="28"/>
          <w:lang w:val="es-MX" w:eastAsia="ko-KR"/>
        </w:rPr>
        <w:t>đ</w:t>
      </w:r>
      <w:r w:rsidR="003E64A3" w:rsidRPr="003E6B63">
        <w:rPr>
          <w:spacing w:val="-4"/>
          <w:sz w:val="28"/>
          <w:szCs w:val="28"/>
          <w:lang w:val="es-MX" w:eastAsia="ko-KR"/>
        </w:rPr>
        <w:t>iều</w:t>
      </w:r>
      <w:r w:rsidR="00CF13B7" w:rsidRPr="003E6B63">
        <w:rPr>
          <w:spacing w:val="-4"/>
          <w:sz w:val="28"/>
          <w:szCs w:val="28"/>
          <w:lang w:val="es-MX" w:eastAsia="ko-KR"/>
        </w:rPr>
        <w:t xml:space="preserve"> và </w:t>
      </w:r>
      <w:r w:rsidR="00F072E5" w:rsidRPr="003E6B63">
        <w:rPr>
          <w:spacing w:val="-4"/>
          <w:sz w:val="28"/>
          <w:szCs w:val="28"/>
          <w:lang w:val="es-MX" w:eastAsia="ko-KR"/>
        </w:rPr>
        <w:t xml:space="preserve">01 </w:t>
      </w:r>
      <w:r w:rsidR="00CF13B7" w:rsidRPr="003E6B63">
        <w:rPr>
          <w:spacing w:val="-4"/>
          <w:sz w:val="28"/>
          <w:szCs w:val="28"/>
          <w:lang w:val="es-MX" w:eastAsia="ko-KR"/>
        </w:rPr>
        <w:t>Phụ lục</w:t>
      </w:r>
      <w:r w:rsidR="003E64A3" w:rsidRPr="003E6B63">
        <w:rPr>
          <w:spacing w:val="-4"/>
          <w:sz w:val="28"/>
          <w:szCs w:val="28"/>
          <w:lang w:val="es-MX" w:eastAsia="ko-KR"/>
        </w:rPr>
        <w:t xml:space="preserve">. </w:t>
      </w:r>
    </w:p>
    <w:p w:rsidR="00DC6515" w:rsidRPr="003E6B63" w:rsidRDefault="00DC6515" w:rsidP="0070381A">
      <w:pPr>
        <w:spacing w:before="120" w:after="120"/>
        <w:ind w:firstLine="720"/>
        <w:rPr>
          <w:bCs/>
          <w:sz w:val="28"/>
          <w:szCs w:val="28"/>
        </w:rPr>
      </w:pPr>
      <w:r w:rsidRPr="003E6B63">
        <w:rPr>
          <w:spacing w:val="-4"/>
          <w:sz w:val="28"/>
          <w:szCs w:val="28"/>
          <w:lang w:val="es-MX" w:eastAsia="ko-KR"/>
        </w:rPr>
        <w:t xml:space="preserve">1. </w:t>
      </w:r>
      <w:r w:rsidR="00C90219" w:rsidRPr="003E6B63">
        <w:rPr>
          <w:sz w:val="28"/>
          <w:szCs w:val="28"/>
        </w:rPr>
        <w:t>Chương I</w:t>
      </w:r>
      <w:r w:rsidRPr="003E6B63">
        <w:rPr>
          <w:sz w:val="28"/>
          <w:szCs w:val="28"/>
        </w:rPr>
        <w:t xml:space="preserve"> – Quy định chung, gồm Phạm vi điều chỉnh; đối tượng áp dụng; giải thích từ ngữ; Quy định về mũ bảo hiểm; á</w:t>
      </w:r>
      <w:r w:rsidRPr="003E6B63">
        <w:rPr>
          <w:bCs/>
          <w:sz w:val="28"/>
          <w:szCs w:val="28"/>
        </w:rPr>
        <w:t>p dụng điều ước quốc tế và pháp luật có liên quan.</w:t>
      </w:r>
    </w:p>
    <w:p w:rsidR="00DC6515" w:rsidRPr="003E6B63" w:rsidRDefault="00DC6515" w:rsidP="0070381A">
      <w:pPr>
        <w:spacing w:before="120" w:after="120"/>
        <w:ind w:firstLine="720"/>
        <w:rPr>
          <w:bCs/>
          <w:sz w:val="28"/>
          <w:szCs w:val="28"/>
        </w:rPr>
      </w:pPr>
      <w:r w:rsidRPr="003E6B63">
        <w:rPr>
          <w:bCs/>
          <w:sz w:val="28"/>
          <w:szCs w:val="28"/>
        </w:rPr>
        <w:t>2. Chương II – Kinh doanh mũ bảo hiểm</w:t>
      </w:r>
    </w:p>
    <w:p w:rsidR="00DC6515" w:rsidRPr="003E6B63" w:rsidRDefault="00DC6515" w:rsidP="0070381A">
      <w:pPr>
        <w:spacing w:before="120" w:after="120"/>
        <w:ind w:firstLine="720"/>
        <w:rPr>
          <w:bCs/>
          <w:sz w:val="28"/>
          <w:szCs w:val="28"/>
        </w:rPr>
      </w:pPr>
      <w:r w:rsidRPr="003E6B63">
        <w:rPr>
          <w:bCs/>
          <w:sz w:val="28"/>
          <w:szCs w:val="28"/>
        </w:rPr>
        <w:t>a) Mục 1 – Sản xuất mũ bảo hiểm</w:t>
      </w:r>
    </w:p>
    <w:p w:rsidR="00C90219" w:rsidRPr="003E6B63" w:rsidRDefault="00DC6515" w:rsidP="0070381A">
      <w:pPr>
        <w:spacing w:before="120" w:after="120"/>
        <w:ind w:firstLine="720"/>
        <w:jc w:val="both"/>
        <w:rPr>
          <w:sz w:val="28"/>
          <w:szCs w:val="28"/>
        </w:rPr>
      </w:pPr>
      <w:r w:rsidRPr="003E6B63">
        <w:rPr>
          <w:sz w:val="28"/>
          <w:szCs w:val="28"/>
        </w:rPr>
        <w:t>-</w:t>
      </w:r>
      <w:r w:rsidR="00C90219" w:rsidRPr="003E6B63">
        <w:rPr>
          <w:sz w:val="28"/>
          <w:szCs w:val="28"/>
        </w:rPr>
        <w:t xml:space="preserve"> Điều kiện sản xuất mũ bảo hiểm</w:t>
      </w:r>
      <w:r w:rsidR="008C147A">
        <w:rPr>
          <w:sz w:val="28"/>
          <w:szCs w:val="28"/>
        </w:rPr>
        <w:t>.</w:t>
      </w:r>
    </w:p>
    <w:p w:rsidR="00C90219" w:rsidRPr="003E6B63" w:rsidRDefault="00DC6515" w:rsidP="0070381A">
      <w:pPr>
        <w:spacing w:before="120" w:after="120"/>
        <w:ind w:firstLine="720"/>
        <w:jc w:val="both"/>
        <w:rPr>
          <w:sz w:val="28"/>
          <w:szCs w:val="28"/>
        </w:rPr>
      </w:pPr>
      <w:r w:rsidRPr="003E6B63">
        <w:rPr>
          <w:sz w:val="28"/>
          <w:szCs w:val="28"/>
        </w:rPr>
        <w:t>-</w:t>
      </w:r>
      <w:r w:rsidR="00C90219" w:rsidRPr="003E6B63">
        <w:rPr>
          <w:sz w:val="28"/>
          <w:szCs w:val="28"/>
        </w:rPr>
        <w:t xml:space="preserve"> Hồ sơ, trình tự, thủ tục cấp Giấy chứng nhận đủ điều kiện sản xuất mũ bảo hiểm</w:t>
      </w:r>
      <w:r w:rsidR="008C147A">
        <w:rPr>
          <w:sz w:val="28"/>
          <w:szCs w:val="28"/>
        </w:rPr>
        <w:t>.</w:t>
      </w:r>
    </w:p>
    <w:p w:rsidR="00C90219" w:rsidRPr="008C147A" w:rsidRDefault="00DC6515" w:rsidP="0070381A">
      <w:pPr>
        <w:pStyle w:val="NormalWeb"/>
        <w:spacing w:before="120" w:beforeAutospacing="0" w:after="120" w:afterAutospacing="0"/>
        <w:ind w:firstLine="720"/>
        <w:jc w:val="both"/>
        <w:rPr>
          <w:bCs/>
          <w:sz w:val="28"/>
          <w:szCs w:val="28"/>
        </w:rPr>
      </w:pPr>
      <w:r w:rsidRPr="003E6B63">
        <w:rPr>
          <w:bCs/>
          <w:sz w:val="28"/>
          <w:szCs w:val="28"/>
        </w:rPr>
        <w:t xml:space="preserve">- </w:t>
      </w:r>
      <w:r w:rsidR="00C90219" w:rsidRPr="003E6B63">
        <w:rPr>
          <w:bCs/>
          <w:sz w:val="28"/>
          <w:szCs w:val="28"/>
          <w:lang w:val="vi-VN"/>
        </w:rPr>
        <w:t>Trình tự, thủ tục cấp lại, điều chỉnh nội dung Giấy chứng nhận đủ điều kiện sản xuất mũ bảo hiểm</w:t>
      </w:r>
      <w:r w:rsidR="008C147A">
        <w:rPr>
          <w:bCs/>
          <w:sz w:val="28"/>
          <w:szCs w:val="28"/>
        </w:rPr>
        <w:t>.</w:t>
      </w:r>
    </w:p>
    <w:p w:rsidR="00C90219" w:rsidRPr="008C147A" w:rsidRDefault="00DC6515" w:rsidP="0070381A">
      <w:pPr>
        <w:pStyle w:val="NormalWeb"/>
        <w:spacing w:before="120" w:beforeAutospacing="0" w:after="120" w:afterAutospacing="0"/>
        <w:ind w:firstLine="720"/>
        <w:jc w:val="both"/>
        <w:rPr>
          <w:bCs/>
          <w:sz w:val="28"/>
          <w:szCs w:val="28"/>
        </w:rPr>
      </w:pPr>
      <w:r w:rsidRPr="003E6B63">
        <w:rPr>
          <w:bCs/>
          <w:sz w:val="28"/>
          <w:szCs w:val="28"/>
        </w:rPr>
        <w:lastRenderedPageBreak/>
        <w:t xml:space="preserve">- </w:t>
      </w:r>
      <w:r w:rsidR="00C90219" w:rsidRPr="003E6B63">
        <w:rPr>
          <w:bCs/>
          <w:sz w:val="28"/>
          <w:szCs w:val="28"/>
          <w:lang w:val="vi-VN"/>
        </w:rPr>
        <w:t xml:space="preserve"> Thu hồi Giấy chứng nhận đủ điều kiện sản xuất mũ bảo hiểm</w:t>
      </w:r>
      <w:r w:rsidR="008C147A">
        <w:rPr>
          <w:bCs/>
          <w:sz w:val="28"/>
          <w:szCs w:val="28"/>
        </w:rPr>
        <w:t>.</w:t>
      </w:r>
    </w:p>
    <w:p w:rsidR="00DC6515" w:rsidRPr="003E6B63" w:rsidRDefault="00DC6515" w:rsidP="0070381A">
      <w:pPr>
        <w:pStyle w:val="NormalWeb"/>
        <w:spacing w:before="120" w:beforeAutospacing="0" w:after="120" w:afterAutospacing="0"/>
        <w:ind w:firstLine="720"/>
        <w:jc w:val="both"/>
        <w:rPr>
          <w:bCs/>
          <w:sz w:val="28"/>
          <w:szCs w:val="28"/>
        </w:rPr>
      </w:pPr>
      <w:r w:rsidRPr="003E6B63">
        <w:rPr>
          <w:bCs/>
          <w:sz w:val="28"/>
          <w:szCs w:val="28"/>
        </w:rPr>
        <w:t>b) Mục</w:t>
      </w:r>
      <w:r w:rsidR="008534C6">
        <w:rPr>
          <w:bCs/>
          <w:sz w:val="28"/>
          <w:szCs w:val="28"/>
        </w:rPr>
        <w:t xml:space="preserve"> 2 – Nhập khẩu mũ</w:t>
      </w:r>
      <w:bookmarkStart w:id="0" w:name="_GoBack"/>
      <w:bookmarkEnd w:id="0"/>
      <w:r w:rsidRPr="003E6B63">
        <w:rPr>
          <w:bCs/>
          <w:sz w:val="28"/>
          <w:szCs w:val="28"/>
        </w:rPr>
        <w:t xml:space="preserve"> bảo hiểm</w:t>
      </w:r>
    </w:p>
    <w:p w:rsidR="00C90219" w:rsidRPr="008C147A" w:rsidRDefault="00DC6515" w:rsidP="0070381A">
      <w:pPr>
        <w:spacing w:before="120" w:after="120"/>
        <w:ind w:firstLine="720"/>
        <w:jc w:val="both"/>
        <w:rPr>
          <w:sz w:val="28"/>
          <w:szCs w:val="28"/>
        </w:rPr>
      </w:pPr>
      <w:r w:rsidRPr="003E6B63">
        <w:rPr>
          <w:sz w:val="28"/>
          <w:szCs w:val="28"/>
        </w:rPr>
        <w:t xml:space="preserve">- </w:t>
      </w:r>
      <w:r w:rsidR="00C90219" w:rsidRPr="003E6B63">
        <w:rPr>
          <w:sz w:val="28"/>
          <w:szCs w:val="28"/>
          <w:lang w:val="vi-VN"/>
        </w:rPr>
        <w:t>Điều kiện đối với tổ chức, cá nhân nhập khẩu mũ bảo hiểm</w:t>
      </w:r>
      <w:r w:rsidR="008C147A">
        <w:rPr>
          <w:sz w:val="28"/>
          <w:szCs w:val="28"/>
        </w:rPr>
        <w:t>.</w:t>
      </w:r>
    </w:p>
    <w:p w:rsidR="00C90219" w:rsidRPr="008C147A" w:rsidRDefault="00DC6515" w:rsidP="0070381A">
      <w:pPr>
        <w:spacing w:before="120" w:after="120"/>
        <w:ind w:firstLine="720"/>
        <w:jc w:val="both"/>
        <w:rPr>
          <w:sz w:val="28"/>
          <w:szCs w:val="28"/>
        </w:rPr>
      </w:pPr>
      <w:r w:rsidRPr="003E6B63">
        <w:rPr>
          <w:sz w:val="28"/>
          <w:szCs w:val="28"/>
        </w:rPr>
        <w:t xml:space="preserve">- </w:t>
      </w:r>
      <w:r w:rsidR="00C90219" w:rsidRPr="003E6B63">
        <w:rPr>
          <w:sz w:val="28"/>
          <w:szCs w:val="28"/>
          <w:lang w:val="vi-VN"/>
        </w:rPr>
        <w:t>Hồ sơ, trình tự, thủ tục cấp Giấy chứng nhận đủ điều kiện nhập khẩu mũ bảo hiểm</w:t>
      </w:r>
      <w:r w:rsidR="008C147A">
        <w:rPr>
          <w:sz w:val="28"/>
          <w:szCs w:val="28"/>
        </w:rPr>
        <w:t>.</w:t>
      </w:r>
    </w:p>
    <w:p w:rsidR="00DC6515" w:rsidRPr="003E6B63" w:rsidRDefault="00DC6515" w:rsidP="0070381A">
      <w:pPr>
        <w:spacing w:before="120" w:after="120"/>
        <w:ind w:firstLine="720"/>
        <w:jc w:val="both"/>
        <w:rPr>
          <w:sz w:val="28"/>
          <w:szCs w:val="28"/>
        </w:rPr>
      </w:pPr>
      <w:r w:rsidRPr="003E6B63">
        <w:rPr>
          <w:sz w:val="28"/>
          <w:szCs w:val="28"/>
        </w:rPr>
        <w:t>c) Mục 3 – Doanh nghiệp phân phối mũ bảo hiểm</w:t>
      </w:r>
    </w:p>
    <w:p w:rsidR="00C90219" w:rsidRPr="008C147A" w:rsidRDefault="00DC6515" w:rsidP="0070381A">
      <w:pPr>
        <w:spacing w:before="120" w:after="120"/>
        <w:ind w:left="720"/>
        <w:jc w:val="both"/>
        <w:rPr>
          <w:sz w:val="28"/>
          <w:szCs w:val="28"/>
        </w:rPr>
      </w:pPr>
      <w:r w:rsidRPr="003E6B63">
        <w:rPr>
          <w:sz w:val="28"/>
          <w:szCs w:val="28"/>
        </w:rPr>
        <w:t xml:space="preserve">- </w:t>
      </w:r>
      <w:r w:rsidR="00C90219" w:rsidRPr="003E6B63">
        <w:rPr>
          <w:sz w:val="28"/>
          <w:szCs w:val="28"/>
          <w:lang w:val="vi-VN"/>
        </w:rPr>
        <w:t>Điều kiện đối với tổ chức, cá nhân phân phối mũ bảo hiểm</w:t>
      </w:r>
      <w:r w:rsidR="008C147A">
        <w:rPr>
          <w:sz w:val="28"/>
          <w:szCs w:val="28"/>
        </w:rPr>
        <w:t>.</w:t>
      </w:r>
    </w:p>
    <w:p w:rsidR="00C90219" w:rsidRPr="008C147A" w:rsidRDefault="00DC6515" w:rsidP="0070381A">
      <w:pPr>
        <w:spacing w:before="120" w:after="120"/>
        <w:ind w:firstLine="720"/>
        <w:jc w:val="both"/>
        <w:rPr>
          <w:sz w:val="28"/>
          <w:szCs w:val="28"/>
        </w:rPr>
      </w:pPr>
      <w:r w:rsidRPr="003E6B63">
        <w:rPr>
          <w:sz w:val="28"/>
          <w:szCs w:val="28"/>
        </w:rPr>
        <w:t xml:space="preserve">- </w:t>
      </w:r>
      <w:r w:rsidR="00C90219" w:rsidRPr="003E6B63">
        <w:rPr>
          <w:sz w:val="28"/>
          <w:szCs w:val="28"/>
          <w:lang w:val="vi-VN"/>
        </w:rPr>
        <w:t>Hồ sơ, trình tự, thủ tục cấp Giấy xác nhận tổ chức, cá nhân đủ điều kiện phân phối mũ bảo hiểm</w:t>
      </w:r>
      <w:r w:rsidR="008C147A">
        <w:rPr>
          <w:sz w:val="28"/>
          <w:szCs w:val="28"/>
        </w:rPr>
        <w:t>.</w:t>
      </w:r>
    </w:p>
    <w:p w:rsidR="00C90219" w:rsidRPr="003E6B63" w:rsidRDefault="00DC6515" w:rsidP="0070381A">
      <w:pPr>
        <w:spacing w:before="120" w:after="120"/>
        <w:ind w:firstLine="720"/>
        <w:jc w:val="both"/>
        <w:rPr>
          <w:sz w:val="28"/>
          <w:szCs w:val="28"/>
        </w:rPr>
      </w:pPr>
      <w:r w:rsidRPr="003E6B63">
        <w:rPr>
          <w:sz w:val="28"/>
          <w:szCs w:val="28"/>
        </w:rPr>
        <w:t xml:space="preserve">d) </w:t>
      </w:r>
      <w:r w:rsidR="00C90219" w:rsidRPr="003E6B63">
        <w:rPr>
          <w:bCs/>
          <w:sz w:val="28"/>
          <w:szCs w:val="28"/>
          <w:lang w:val="vi-VN"/>
        </w:rPr>
        <w:t>Mục 4</w:t>
      </w:r>
      <w:r w:rsidRPr="003E6B63">
        <w:rPr>
          <w:bCs/>
          <w:sz w:val="28"/>
          <w:szCs w:val="28"/>
        </w:rPr>
        <w:t xml:space="preserve"> – Hoạt động đánh giá tại cơ sở</w:t>
      </w:r>
    </w:p>
    <w:p w:rsidR="00C90219" w:rsidRPr="003E6B63" w:rsidRDefault="00DC6515" w:rsidP="0070381A">
      <w:pPr>
        <w:spacing w:before="120" w:after="120"/>
        <w:ind w:firstLine="720"/>
        <w:jc w:val="both"/>
        <w:rPr>
          <w:sz w:val="28"/>
          <w:szCs w:val="28"/>
        </w:rPr>
      </w:pPr>
      <w:r w:rsidRPr="003E6B63">
        <w:rPr>
          <w:bCs/>
          <w:kern w:val="16"/>
          <w:sz w:val="28"/>
          <w:szCs w:val="28"/>
        </w:rPr>
        <w:t xml:space="preserve">3. </w:t>
      </w:r>
      <w:r w:rsidR="00C90219" w:rsidRPr="003E6B63">
        <w:rPr>
          <w:sz w:val="28"/>
          <w:szCs w:val="28"/>
          <w:lang w:val="vi-VN"/>
        </w:rPr>
        <w:t>Chương III</w:t>
      </w:r>
      <w:r w:rsidRPr="003E6B63">
        <w:rPr>
          <w:sz w:val="28"/>
          <w:szCs w:val="28"/>
        </w:rPr>
        <w:t xml:space="preserve"> – Quản lý kinh doanh mũ bảo hiểm</w:t>
      </w:r>
    </w:p>
    <w:p w:rsidR="00C90219" w:rsidRPr="003E6B63" w:rsidRDefault="00C90219" w:rsidP="0070381A">
      <w:pPr>
        <w:spacing w:before="120" w:after="120"/>
        <w:jc w:val="both"/>
        <w:rPr>
          <w:sz w:val="28"/>
          <w:szCs w:val="28"/>
          <w:lang w:val="vi-VN"/>
        </w:rPr>
      </w:pPr>
      <w:r w:rsidRPr="003E6B63">
        <w:rPr>
          <w:sz w:val="28"/>
          <w:szCs w:val="28"/>
          <w:lang w:val="vi-VN"/>
        </w:rPr>
        <w:tab/>
      </w:r>
      <w:r w:rsidR="00DC6515" w:rsidRPr="003E6B63">
        <w:rPr>
          <w:sz w:val="28"/>
          <w:szCs w:val="28"/>
        </w:rPr>
        <w:t xml:space="preserve">a) </w:t>
      </w:r>
      <w:r w:rsidRPr="003E6B63">
        <w:rPr>
          <w:sz w:val="28"/>
          <w:szCs w:val="28"/>
          <w:lang w:val="vi-VN"/>
        </w:rPr>
        <w:t>Quản lý về chất lượng</w:t>
      </w:r>
      <w:r w:rsidRPr="003E6B63">
        <w:rPr>
          <w:sz w:val="28"/>
          <w:szCs w:val="28"/>
          <w:lang w:val="vi-VN"/>
        </w:rPr>
        <w:tab/>
      </w:r>
    </w:p>
    <w:p w:rsidR="00C90219" w:rsidRPr="003E6B63" w:rsidRDefault="00DC6515" w:rsidP="0070381A">
      <w:pPr>
        <w:spacing w:before="120" w:after="120"/>
        <w:ind w:firstLine="720"/>
        <w:jc w:val="both"/>
        <w:rPr>
          <w:sz w:val="28"/>
          <w:szCs w:val="28"/>
          <w:lang w:val="vi-VN"/>
        </w:rPr>
      </w:pPr>
      <w:r w:rsidRPr="003E6B63">
        <w:rPr>
          <w:sz w:val="28"/>
          <w:szCs w:val="28"/>
        </w:rPr>
        <w:t>c)</w:t>
      </w:r>
      <w:r w:rsidR="00C90219" w:rsidRPr="003E6B63">
        <w:rPr>
          <w:sz w:val="28"/>
          <w:szCs w:val="28"/>
          <w:lang w:val="vi-VN"/>
        </w:rPr>
        <w:t xml:space="preserve"> Quyền và nghĩa vụ của tổ chức, cá nhân sản xuất mũ bảo hiểm</w:t>
      </w:r>
    </w:p>
    <w:p w:rsidR="00C90219" w:rsidRPr="003E6B63" w:rsidRDefault="00DC6515" w:rsidP="0070381A">
      <w:pPr>
        <w:spacing w:before="120" w:after="120"/>
        <w:ind w:firstLine="720"/>
        <w:jc w:val="both"/>
        <w:rPr>
          <w:sz w:val="28"/>
          <w:szCs w:val="28"/>
          <w:lang w:val="vi-VN"/>
        </w:rPr>
      </w:pPr>
      <w:r w:rsidRPr="003E6B63">
        <w:rPr>
          <w:sz w:val="28"/>
          <w:szCs w:val="28"/>
        </w:rPr>
        <w:t xml:space="preserve">d) </w:t>
      </w:r>
      <w:r w:rsidR="00C90219" w:rsidRPr="003E6B63">
        <w:rPr>
          <w:sz w:val="28"/>
          <w:szCs w:val="28"/>
          <w:lang w:val="vi-VN"/>
        </w:rPr>
        <w:t>Quyền và nghĩa vụ của tổ chức, cá nhân nhập khẩu mũ bảo hiểm</w:t>
      </w:r>
    </w:p>
    <w:p w:rsidR="00C90219" w:rsidRPr="003E6B63" w:rsidRDefault="00DC6515" w:rsidP="0070381A">
      <w:pPr>
        <w:spacing w:before="120" w:after="120"/>
        <w:ind w:firstLine="720"/>
        <w:jc w:val="both"/>
        <w:rPr>
          <w:sz w:val="28"/>
          <w:szCs w:val="28"/>
          <w:lang w:val="vi-VN"/>
        </w:rPr>
      </w:pPr>
      <w:r w:rsidRPr="003E6B63">
        <w:rPr>
          <w:sz w:val="28"/>
          <w:szCs w:val="28"/>
        </w:rPr>
        <w:t>đ)</w:t>
      </w:r>
      <w:r w:rsidR="00C90219" w:rsidRPr="003E6B63">
        <w:rPr>
          <w:sz w:val="28"/>
          <w:szCs w:val="28"/>
          <w:lang w:val="vi-VN"/>
        </w:rPr>
        <w:t xml:space="preserve"> Quyền và nghĩa vụ của tổ chức, cá nhân phân phối mũ bảo hiểm</w:t>
      </w:r>
    </w:p>
    <w:p w:rsidR="00C90219" w:rsidRPr="003E6B63" w:rsidRDefault="003E6B63" w:rsidP="0070381A">
      <w:pPr>
        <w:keepNext/>
        <w:widowControl w:val="0"/>
        <w:spacing w:before="120" w:after="120"/>
        <w:ind w:firstLine="720"/>
        <w:jc w:val="both"/>
        <w:rPr>
          <w:spacing w:val="4"/>
          <w:sz w:val="28"/>
          <w:szCs w:val="28"/>
          <w:lang w:val="vi-VN"/>
        </w:rPr>
      </w:pPr>
      <w:r w:rsidRPr="003E6B63">
        <w:rPr>
          <w:spacing w:val="4"/>
          <w:sz w:val="28"/>
          <w:szCs w:val="28"/>
        </w:rPr>
        <w:t>e</w:t>
      </w:r>
      <w:r w:rsidR="00DC6515" w:rsidRPr="003E6B63">
        <w:rPr>
          <w:spacing w:val="4"/>
          <w:sz w:val="28"/>
          <w:szCs w:val="28"/>
        </w:rPr>
        <w:t>)</w:t>
      </w:r>
      <w:r w:rsidR="00C90219" w:rsidRPr="003E6B63">
        <w:rPr>
          <w:spacing w:val="4"/>
          <w:sz w:val="28"/>
          <w:szCs w:val="28"/>
          <w:lang w:val="vi-VN"/>
        </w:rPr>
        <w:t xml:space="preserve"> Trách nhiệm của Tổ chức </w:t>
      </w:r>
      <w:r w:rsidR="008C147A">
        <w:rPr>
          <w:spacing w:val="4"/>
          <w:sz w:val="28"/>
          <w:szCs w:val="28"/>
        </w:rPr>
        <w:t>đ</w:t>
      </w:r>
      <w:r w:rsidR="00C90219" w:rsidRPr="003E6B63">
        <w:rPr>
          <w:spacing w:val="4"/>
          <w:sz w:val="28"/>
          <w:szCs w:val="28"/>
          <w:lang w:val="vi-VN"/>
        </w:rPr>
        <w:t>ánh giá sự phù hợp</w:t>
      </w:r>
    </w:p>
    <w:p w:rsidR="00C90219" w:rsidRPr="003E6B63" w:rsidRDefault="003E6B63" w:rsidP="0070381A">
      <w:pPr>
        <w:spacing w:before="120" w:after="120"/>
        <w:ind w:firstLine="720"/>
        <w:jc w:val="both"/>
        <w:rPr>
          <w:sz w:val="28"/>
          <w:szCs w:val="28"/>
          <w:lang w:val="vi-VN"/>
        </w:rPr>
      </w:pPr>
      <w:r w:rsidRPr="003E6B63">
        <w:rPr>
          <w:sz w:val="28"/>
          <w:szCs w:val="28"/>
        </w:rPr>
        <w:t xml:space="preserve">g) </w:t>
      </w:r>
      <w:r w:rsidR="00C90219" w:rsidRPr="003E6B63">
        <w:rPr>
          <w:sz w:val="28"/>
          <w:szCs w:val="28"/>
          <w:lang w:val="vi-VN"/>
        </w:rPr>
        <w:t>Trách nhiệm của người điều khiển, người ngồi trên xe mô tô, xe máy</w:t>
      </w:r>
    </w:p>
    <w:p w:rsidR="00C90219" w:rsidRPr="008C147A" w:rsidRDefault="003E6B63" w:rsidP="0070381A">
      <w:pPr>
        <w:spacing w:before="120" w:after="120"/>
        <w:ind w:firstLine="720"/>
        <w:jc w:val="both"/>
        <w:rPr>
          <w:sz w:val="28"/>
          <w:szCs w:val="28"/>
        </w:rPr>
      </w:pPr>
      <w:r w:rsidRPr="003E6B63">
        <w:rPr>
          <w:sz w:val="28"/>
          <w:szCs w:val="28"/>
        </w:rPr>
        <w:t>h)</w:t>
      </w:r>
      <w:r w:rsidR="00C90219" w:rsidRPr="003E6B63">
        <w:rPr>
          <w:sz w:val="28"/>
          <w:szCs w:val="28"/>
          <w:lang w:val="vi-VN"/>
        </w:rPr>
        <w:t xml:space="preserve"> Trách nhiệm của các Bộ, ngành, Ủy ban nhân dân</w:t>
      </w:r>
      <w:r w:rsidR="008C147A">
        <w:rPr>
          <w:sz w:val="28"/>
          <w:szCs w:val="28"/>
        </w:rPr>
        <w:t xml:space="preserve"> các tỉnh, thành phố</w:t>
      </w:r>
    </w:p>
    <w:p w:rsidR="00C90219" w:rsidRPr="003E6B63" w:rsidRDefault="003E6B63" w:rsidP="0070381A">
      <w:pPr>
        <w:spacing w:before="120" w:after="120"/>
        <w:ind w:firstLine="720"/>
        <w:jc w:val="both"/>
        <w:rPr>
          <w:sz w:val="28"/>
          <w:szCs w:val="28"/>
        </w:rPr>
      </w:pPr>
      <w:r w:rsidRPr="003E6B63">
        <w:rPr>
          <w:sz w:val="28"/>
          <w:szCs w:val="28"/>
        </w:rPr>
        <w:t>-</w:t>
      </w:r>
      <w:r w:rsidR="00C90219" w:rsidRPr="003E6B63">
        <w:rPr>
          <w:sz w:val="28"/>
          <w:szCs w:val="28"/>
          <w:lang w:val="vi-VN"/>
        </w:rPr>
        <w:t xml:space="preserve"> Bộ Khoa học và Công nghệ </w:t>
      </w:r>
    </w:p>
    <w:p w:rsidR="00C90219" w:rsidRPr="003E6B63" w:rsidRDefault="003E6B63" w:rsidP="0070381A">
      <w:pPr>
        <w:spacing w:before="120" w:after="120"/>
        <w:ind w:firstLine="720"/>
        <w:jc w:val="both"/>
        <w:rPr>
          <w:sz w:val="28"/>
          <w:szCs w:val="28"/>
          <w:lang w:val="vi-VN"/>
        </w:rPr>
      </w:pPr>
      <w:r w:rsidRPr="003E6B63">
        <w:rPr>
          <w:sz w:val="28"/>
          <w:szCs w:val="28"/>
        </w:rPr>
        <w:t>-</w:t>
      </w:r>
      <w:r w:rsidR="00C90219" w:rsidRPr="003E6B63">
        <w:rPr>
          <w:sz w:val="28"/>
          <w:szCs w:val="28"/>
          <w:lang w:val="vi-VN"/>
        </w:rPr>
        <w:t xml:space="preserve"> Bộ Công Thương</w:t>
      </w:r>
    </w:p>
    <w:p w:rsidR="00C90219" w:rsidRPr="003E6B63" w:rsidRDefault="003E6B63" w:rsidP="0070381A">
      <w:pPr>
        <w:spacing w:before="120" w:after="120"/>
        <w:ind w:firstLine="720"/>
        <w:jc w:val="both"/>
        <w:rPr>
          <w:sz w:val="28"/>
          <w:szCs w:val="28"/>
          <w:lang w:val="vi-VN"/>
        </w:rPr>
      </w:pPr>
      <w:r w:rsidRPr="003E6B63">
        <w:rPr>
          <w:sz w:val="28"/>
          <w:szCs w:val="28"/>
        </w:rPr>
        <w:t>-</w:t>
      </w:r>
      <w:r w:rsidR="00C90219" w:rsidRPr="003E6B63">
        <w:rPr>
          <w:sz w:val="28"/>
          <w:szCs w:val="28"/>
          <w:lang w:val="vi-VN"/>
        </w:rPr>
        <w:t xml:space="preserve"> Bộ Công an</w:t>
      </w:r>
    </w:p>
    <w:p w:rsidR="00C90219" w:rsidRPr="003E6B63" w:rsidRDefault="003E6B63" w:rsidP="0070381A">
      <w:pPr>
        <w:spacing w:before="120" w:after="120"/>
        <w:ind w:firstLine="720"/>
        <w:jc w:val="both"/>
        <w:rPr>
          <w:sz w:val="28"/>
          <w:szCs w:val="28"/>
          <w:lang w:val="vi-VN"/>
        </w:rPr>
      </w:pPr>
      <w:r w:rsidRPr="003E6B63">
        <w:rPr>
          <w:sz w:val="28"/>
          <w:szCs w:val="28"/>
        </w:rPr>
        <w:t>-</w:t>
      </w:r>
      <w:r w:rsidR="00C90219" w:rsidRPr="003E6B63">
        <w:rPr>
          <w:sz w:val="28"/>
          <w:szCs w:val="28"/>
          <w:lang w:val="vi-VN"/>
        </w:rPr>
        <w:t xml:space="preserve"> Bộ Giao thông vận tải</w:t>
      </w:r>
    </w:p>
    <w:p w:rsidR="00C90219" w:rsidRPr="003E6B63" w:rsidRDefault="003E6B63" w:rsidP="0070381A">
      <w:pPr>
        <w:spacing w:before="120" w:after="120"/>
        <w:ind w:firstLine="720"/>
        <w:jc w:val="both"/>
        <w:rPr>
          <w:sz w:val="28"/>
          <w:szCs w:val="28"/>
          <w:lang w:val="vi-VN"/>
        </w:rPr>
      </w:pPr>
      <w:r w:rsidRPr="003E6B63">
        <w:rPr>
          <w:sz w:val="28"/>
          <w:szCs w:val="28"/>
        </w:rPr>
        <w:t>-</w:t>
      </w:r>
      <w:r w:rsidR="00C90219" w:rsidRPr="003E6B63">
        <w:rPr>
          <w:sz w:val="28"/>
          <w:szCs w:val="28"/>
          <w:lang w:val="vi-VN"/>
        </w:rPr>
        <w:t xml:space="preserve"> Bộ Thông tin truyền thông</w:t>
      </w:r>
    </w:p>
    <w:p w:rsidR="00C90219" w:rsidRPr="003E6B63" w:rsidRDefault="003E6B63" w:rsidP="0070381A">
      <w:pPr>
        <w:spacing w:before="120" w:after="120"/>
        <w:ind w:firstLine="720"/>
        <w:jc w:val="both"/>
        <w:rPr>
          <w:sz w:val="28"/>
          <w:szCs w:val="28"/>
          <w:lang w:val="vi-VN"/>
        </w:rPr>
      </w:pPr>
      <w:r w:rsidRPr="003E6B63">
        <w:rPr>
          <w:sz w:val="28"/>
          <w:szCs w:val="28"/>
        </w:rPr>
        <w:t>-</w:t>
      </w:r>
      <w:r w:rsidR="00C90219" w:rsidRPr="003E6B63">
        <w:rPr>
          <w:sz w:val="28"/>
          <w:szCs w:val="28"/>
          <w:lang w:val="vi-VN"/>
        </w:rPr>
        <w:t xml:space="preserve"> Bộ Giáo dục đào tạo</w:t>
      </w:r>
    </w:p>
    <w:p w:rsidR="00C90219" w:rsidRPr="003E6B63" w:rsidRDefault="003E6B63" w:rsidP="0070381A">
      <w:pPr>
        <w:spacing w:before="120" w:after="120"/>
        <w:ind w:firstLine="720"/>
        <w:jc w:val="both"/>
        <w:rPr>
          <w:sz w:val="28"/>
          <w:szCs w:val="28"/>
          <w:lang w:val="vi-VN"/>
        </w:rPr>
      </w:pPr>
      <w:r w:rsidRPr="003E6B63">
        <w:rPr>
          <w:sz w:val="28"/>
          <w:szCs w:val="28"/>
        </w:rPr>
        <w:t>-</w:t>
      </w:r>
      <w:r w:rsidR="00C90219" w:rsidRPr="003E6B63">
        <w:rPr>
          <w:sz w:val="28"/>
          <w:szCs w:val="28"/>
          <w:lang w:val="vi-VN"/>
        </w:rPr>
        <w:t xml:space="preserve"> Ủy ban nhân dân tỉnh, thành phố trực thuộc Trung ương</w:t>
      </w:r>
    </w:p>
    <w:p w:rsidR="00C90219" w:rsidRPr="003E6B63" w:rsidRDefault="003E6B63" w:rsidP="0070381A">
      <w:pPr>
        <w:spacing w:before="120" w:after="120"/>
        <w:ind w:firstLine="720"/>
        <w:jc w:val="both"/>
        <w:rPr>
          <w:sz w:val="28"/>
          <w:szCs w:val="28"/>
          <w:lang w:val="vi-VN"/>
        </w:rPr>
      </w:pPr>
      <w:r w:rsidRPr="003E6B63">
        <w:rPr>
          <w:sz w:val="28"/>
          <w:szCs w:val="28"/>
        </w:rPr>
        <w:t xml:space="preserve">i) </w:t>
      </w:r>
      <w:r w:rsidR="00C90219" w:rsidRPr="003E6B63">
        <w:rPr>
          <w:sz w:val="28"/>
          <w:szCs w:val="28"/>
          <w:lang w:val="vi-VN"/>
        </w:rPr>
        <w:t>Trách nhiệm của Ủy ban an toàn giao thông quốc gia và Hội Tiêu chuẩn và Bảo vệ người tiêu dùng Việt Nam</w:t>
      </w:r>
    </w:p>
    <w:p w:rsidR="00C90219" w:rsidRPr="003E6B63" w:rsidRDefault="003E6B63" w:rsidP="0070381A">
      <w:pPr>
        <w:spacing w:before="120" w:after="120"/>
        <w:ind w:firstLine="720"/>
        <w:jc w:val="both"/>
        <w:rPr>
          <w:sz w:val="28"/>
          <w:szCs w:val="28"/>
        </w:rPr>
      </w:pPr>
      <w:r w:rsidRPr="003E6B63">
        <w:rPr>
          <w:sz w:val="28"/>
          <w:szCs w:val="28"/>
        </w:rPr>
        <w:t>-</w:t>
      </w:r>
      <w:r w:rsidR="00C90219" w:rsidRPr="003E6B63">
        <w:rPr>
          <w:sz w:val="28"/>
          <w:szCs w:val="28"/>
        </w:rPr>
        <w:t xml:space="preserve"> Ủy ban an toàn giao thông quốc gia</w:t>
      </w:r>
    </w:p>
    <w:p w:rsidR="00C90219" w:rsidRPr="003E6B63" w:rsidRDefault="003E6B63" w:rsidP="0070381A">
      <w:pPr>
        <w:spacing w:before="120" w:after="120"/>
        <w:ind w:firstLine="720"/>
        <w:jc w:val="both"/>
        <w:rPr>
          <w:sz w:val="28"/>
          <w:szCs w:val="28"/>
        </w:rPr>
      </w:pPr>
      <w:r w:rsidRPr="003E6B63">
        <w:rPr>
          <w:sz w:val="28"/>
          <w:szCs w:val="28"/>
        </w:rPr>
        <w:t>-</w:t>
      </w:r>
      <w:r w:rsidR="00C90219" w:rsidRPr="003E6B63">
        <w:rPr>
          <w:sz w:val="28"/>
          <w:szCs w:val="28"/>
        </w:rPr>
        <w:t xml:space="preserve"> Hội Tiêu chuẩn và Bảo vệ người tiêu dùng Việt Nam</w:t>
      </w:r>
    </w:p>
    <w:p w:rsidR="00C90219" w:rsidRPr="003E6B63" w:rsidRDefault="003E6B63" w:rsidP="0070381A">
      <w:pPr>
        <w:spacing w:before="120" w:after="120"/>
        <w:ind w:firstLine="720"/>
        <w:jc w:val="both"/>
        <w:rPr>
          <w:sz w:val="28"/>
          <w:szCs w:val="28"/>
        </w:rPr>
      </w:pPr>
      <w:r w:rsidRPr="003E6B63">
        <w:rPr>
          <w:sz w:val="28"/>
          <w:szCs w:val="28"/>
        </w:rPr>
        <w:t>k)</w:t>
      </w:r>
      <w:r w:rsidR="00C90219" w:rsidRPr="003E6B63">
        <w:rPr>
          <w:sz w:val="28"/>
          <w:szCs w:val="28"/>
        </w:rPr>
        <w:t xml:space="preserve"> Trách nhiệm của Sở Khoa học và Công nghệ các tỉnh, thành phố trực thuộc Trung ương</w:t>
      </w:r>
    </w:p>
    <w:p w:rsidR="00C90219" w:rsidRPr="003E6B63" w:rsidRDefault="003E6B63" w:rsidP="0070381A">
      <w:pPr>
        <w:spacing w:before="120" w:after="120"/>
        <w:ind w:firstLine="720"/>
        <w:jc w:val="both"/>
        <w:rPr>
          <w:sz w:val="28"/>
          <w:szCs w:val="28"/>
        </w:rPr>
      </w:pPr>
      <w:r w:rsidRPr="003E6B63">
        <w:rPr>
          <w:sz w:val="28"/>
          <w:szCs w:val="28"/>
        </w:rPr>
        <w:t>l)</w:t>
      </w:r>
      <w:r w:rsidR="00C90219" w:rsidRPr="003E6B63">
        <w:rPr>
          <w:sz w:val="28"/>
          <w:szCs w:val="28"/>
        </w:rPr>
        <w:t xml:space="preserve"> Trách nhiệm của Sở Công Thương các tỉnh, thành phố trực thuộc Trung ương</w:t>
      </w:r>
    </w:p>
    <w:p w:rsidR="003E6B63" w:rsidRPr="003E6B63" w:rsidRDefault="003E6B63" w:rsidP="0070381A">
      <w:pPr>
        <w:spacing w:before="120" w:after="120"/>
        <w:ind w:firstLine="720"/>
        <w:jc w:val="both"/>
        <w:rPr>
          <w:sz w:val="28"/>
          <w:szCs w:val="28"/>
        </w:rPr>
      </w:pPr>
      <w:r w:rsidRPr="003E6B63">
        <w:rPr>
          <w:sz w:val="28"/>
          <w:szCs w:val="28"/>
        </w:rPr>
        <w:t>4. Chương IV – Xử lý vi phạm</w:t>
      </w:r>
    </w:p>
    <w:p w:rsidR="00C90219" w:rsidRPr="003E6B63" w:rsidRDefault="003E6B63" w:rsidP="0070381A">
      <w:pPr>
        <w:spacing w:before="120" w:after="120"/>
        <w:ind w:firstLine="720"/>
        <w:jc w:val="both"/>
        <w:rPr>
          <w:sz w:val="28"/>
          <w:szCs w:val="28"/>
        </w:rPr>
      </w:pPr>
      <w:r w:rsidRPr="003E6B63">
        <w:rPr>
          <w:sz w:val="28"/>
          <w:szCs w:val="28"/>
        </w:rPr>
        <w:lastRenderedPageBreak/>
        <w:t>a)</w:t>
      </w:r>
      <w:r w:rsidR="00C90219" w:rsidRPr="003E6B63">
        <w:rPr>
          <w:sz w:val="28"/>
          <w:szCs w:val="28"/>
        </w:rPr>
        <w:t xml:space="preserve"> Các hành vi bị xử phạt vi phạm hành chính trong sản xuất, nhập khẩu và phân phối mũ bảo hiểm</w:t>
      </w:r>
    </w:p>
    <w:p w:rsidR="00C90219" w:rsidRPr="003E6B63" w:rsidRDefault="003E6B63" w:rsidP="0070381A">
      <w:pPr>
        <w:spacing w:before="120" w:after="120"/>
        <w:ind w:firstLine="720"/>
        <w:jc w:val="both"/>
        <w:rPr>
          <w:sz w:val="28"/>
          <w:szCs w:val="28"/>
        </w:rPr>
      </w:pPr>
      <w:r w:rsidRPr="003E6B63">
        <w:rPr>
          <w:sz w:val="28"/>
          <w:szCs w:val="28"/>
        </w:rPr>
        <w:t>b)</w:t>
      </w:r>
      <w:r w:rsidR="00C90219" w:rsidRPr="003E6B63">
        <w:rPr>
          <w:sz w:val="28"/>
          <w:szCs w:val="28"/>
        </w:rPr>
        <w:t xml:space="preserve"> Hình thức xử lý vi phạm</w:t>
      </w:r>
    </w:p>
    <w:p w:rsidR="003E6B63" w:rsidRPr="003E6B63" w:rsidRDefault="003E6B63" w:rsidP="0070381A">
      <w:pPr>
        <w:spacing w:before="120" w:after="120"/>
        <w:ind w:firstLine="720"/>
        <w:jc w:val="both"/>
        <w:rPr>
          <w:sz w:val="28"/>
          <w:szCs w:val="28"/>
        </w:rPr>
      </w:pPr>
      <w:r w:rsidRPr="003E6B63">
        <w:rPr>
          <w:sz w:val="28"/>
          <w:szCs w:val="28"/>
        </w:rPr>
        <w:t>5. Chương V – Điều khoản thi hành</w:t>
      </w:r>
    </w:p>
    <w:p w:rsidR="00C90219" w:rsidRPr="003E6B63" w:rsidRDefault="00C90219" w:rsidP="0070381A">
      <w:pPr>
        <w:spacing w:before="120" w:after="120"/>
        <w:jc w:val="both"/>
        <w:rPr>
          <w:sz w:val="28"/>
          <w:szCs w:val="28"/>
        </w:rPr>
      </w:pPr>
      <w:r w:rsidRPr="003E6B63">
        <w:rPr>
          <w:sz w:val="28"/>
          <w:szCs w:val="28"/>
        </w:rPr>
        <w:tab/>
      </w:r>
      <w:r w:rsidR="003E6B63" w:rsidRPr="003E6B63">
        <w:rPr>
          <w:sz w:val="28"/>
          <w:szCs w:val="28"/>
        </w:rPr>
        <w:t xml:space="preserve">a) </w:t>
      </w:r>
      <w:r w:rsidRPr="003E6B63">
        <w:rPr>
          <w:sz w:val="28"/>
          <w:szCs w:val="28"/>
        </w:rPr>
        <w:t xml:space="preserve">Hiệu lực thi hành </w:t>
      </w:r>
      <w:r w:rsidRPr="003E6B63">
        <w:rPr>
          <w:bCs/>
          <w:sz w:val="28"/>
          <w:szCs w:val="28"/>
        </w:rPr>
        <w:t>và điều khoản chuyển tiếp</w:t>
      </w:r>
    </w:p>
    <w:p w:rsidR="00C90219" w:rsidRPr="003E6B63" w:rsidRDefault="003E6B63" w:rsidP="0070381A">
      <w:pPr>
        <w:widowControl w:val="0"/>
        <w:spacing w:before="120" w:after="120"/>
        <w:ind w:firstLine="720"/>
        <w:jc w:val="both"/>
        <w:rPr>
          <w:sz w:val="28"/>
          <w:szCs w:val="28"/>
        </w:rPr>
      </w:pPr>
      <w:r w:rsidRPr="003E6B63">
        <w:rPr>
          <w:sz w:val="28"/>
          <w:szCs w:val="28"/>
        </w:rPr>
        <w:t xml:space="preserve">b) </w:t>
      </w:r>
      <w:r w:rsidR="00C90219" w:rsidRPr="003E6B63">
        <w:rPr>
          <w:sz w:val="28"/>
          <w:szCs w:val="28"/>
        </w:rPr>
        <w:t>Tổ chức thực hiện</w:t>
      </w:r>
    </w:p>
    <w:p w:rsidR="00AE57BA" w:rsidRPr="003E6B63" w:rsidRDefault="00C90219" w:rsidP="0070381A">
      <w:pPr>
        <w:spacing w:before="120" w:after="120"/>
        <w:jc w:val="both"/>
        <w:rPr>
          <w:sz w:val="28"/>
          <w:szCs w:val="28"/>
          <w:lang w:val="it-IT"/>
        </w:rPr>
      </w:pPr>
      <w:r w:rsidRPr="003E6B63">
        <w:rPr>
          <w:sz w:val="28"/>
          <w:szCs w:val="28"/>
        </w:rPr>
        <w:tab/>
      </w:r>
      <w:r w:rsidR="003E6B63" w:rsidRPr="003E6B63">
        <w:rPr>
          <w:sz w:val="28"/>
          <w:szCs w:val="28"/>
        </w:rPr>
        <w:t xml:space="preserve">6. Các </w:t>
      </w:r>
      <w:r w:rsidR="00AE57BA" w:rsidRPr="003E6B63">
        <w:rPr>
          <w:sz w:val="28"/>
          <w:szCs w:val="28"/>
          <w:lang w:val="it-IT"/>
        </w:rPr>
        <w:t>Phụ lục kèm theo dự thảo Nghị định.</w:t>
      </w:r>
    </w:p>
    <w:p w:rsidR="003E6B63" w:rsidRPr="003E6B63" w:rsidRDefault="003E6B63" w:rsidP="0070381A">
      <w:pPr>
        <w:pStyle w:val="NormalWeb"/>
        <w:spacing w:before="120" w:beforeAutospacing="0" w:after="120" w:afterAutospacing="0"/>
        <w:ind w:firstLine="720"/>
        <w:jc w:val="both"/>
        <w:rPr>
          <w:b/>
          <w:lang w:val="sv-SE"/>
        </w:rPr>
      </w:pPr>
      <w:r w:rsidRPr="003E6B63">
        <w:rPr>
          <w:b/>
          <w:lang w:val="sv-SE"/>
        </w:rPr>
        <w:t>V. KẾT QUẢ TIẾP THU Ý KIẾN GÓP Ý CỦA BỘ, NGÀNH, CÁC CƠ QUAN LIÊN QUAN VÀ Ý KIẾN THẨM ĐỊNH CỦA BỘ TƯ PHÁP</w:t>
      </w:r>
    </w:p>
    <w:p w:rsidR="003E6B63" w:rsidRPr="003E6B63" w:rsidRDefault="003E6B63" w:rsidP="0070381A">
      <w:pPr>
        <w:spacing w:before="120" w:after="120"/>
        <w:ind w:firstLine="720"/>
        <w:jc w:val="both"/>
        <w:rPr>
          <w:sz w:val="28"/>
          <w:szCs w:val="28"/>
          <w:lang w:val="sv-SE"/>
        </w:rPr>
      </w:pPr>
      <w:r w:rsidRPr="003E6B63">
        <w:rPr>
          <w:sz w:val="28"/>
          <w:szCs w:val="28"/>
          <w:lang w:val="sv-SE"/>
        </w:rPr>
        <w:t>1. Kết quả tiếp thu ý kiến của các bộ, ngành và các cơ quan liên quan</w:t>
      </w:r>
    </w:p>
    <w:p w:rsidR="003E6B63" w:rsidRPr="003E6B63" w:rsidRDefault="003E6B63" w:rsidP="0070381A">
      <w:pPr>
        <w:spacing w:before="120" w:after="120"/>
        <w:ind w:firstLine="720"/>
        <w:jc w:val="both"/>
        <w:rPr>
          <w:sz w:val="28"/>
          <w:szCs w:val="28"/>
          <w:lang w:val="sv-SE"/>
        </w:rPr>
      </w:pPr>
      <w:r w:rsidRPr="003E6B63">
        <w:rPr>
          <w:sz w:val="28"/>
          <w:szCs w:val="28"/>
          <w:lang w:val="sv-SE"/>
        </w:rPr>
        <w:t>(</w:t>
      </w:r>
      <w:r w:rsidRPr="003E6B63">
        <w:rPr>
          <w:i/>
          <w:sz w:val="28"/>
          <w:szCs w:val="28"/>
          <w:lang w:val="sv-SE"/>
        </w:rPr>
        <w:t>Nội dung này sẽ được hoàn thiện sau khi có ý kiến của các bộ, ngành và các cơ quan liên quan</w:t>
      </w:r>
      <w:r w:rsidRPr="003E6B63">
        <w:rPr>
          <w:sz w:val="28"/>
          <w:szCs w:val="28"/>
          <w:lang w:val="sv-SE"/>
        </w:rPr>
        <w:t>).</w:t>
      </w:r>
    </w:p>
    <w:p w:rsidR="003E6B63" w:rsidRPr="003E6B63" w:rsidRDefault="003E6B63" w:rsidP="0070381A">
      <w:pPr>
        <w:spacing w:before="120" w:after="120"/>
        <w:ind w:firstLine="720"/>
        <w:jc w:val="both"/>
        <w:rPr>
          <w:sz w:val="28"/>
          <w:szCs w:val="28"/>
          <w:lang w:val="sv-SE"/>
        </w:rPr>
      </w:pPr>
      <w:r w:rsidRPr="003E6B63">
        <w:rPr>
          <w:sz w:val="28"/>
          <w:szCs w:val="28"/>
          <w:lang w:val="sv-SE"/>
        </w:rPr>
        <w:t>2. Kết quả tiếp thu ý kiến thẩm định của Bộ Tư pháp</w:t>
      </w:r>
    </w:p>
    <w:p w:rsidR="003E6B63" w:rsidRPr="003E6B63" w:rsidRDefault="003E6B63" w:rsidP="0070381A">
      <w:pPr>
        <w:spacing w:before="120" w:after="120"/>
        <w:ind w:firstLine="720"/>
        <w:jc w:val="both"/>
        <w:rPr>
          <w:i/>
          <w:sz w:val="28"/>
          <w:szCs w:val="28"/>
          <w:lang w:val="sv-SE"/>
        </w:rPr>
      </w:pPr>
      <w:r w:rsidRPr="003E6B63">
        <w:rPr>
          <w:i/>
          <w:sz w:val="28"/>
          <w:szCs w:val="28"/>
          <w:lang w:val="sv-SE"/>
        </w:rPr>
        <w:t>(Nội dung này sẽ được hoàn thiện sau khi có ý kiến của Bộ Tư pháp).</w:t>
      </w:r>
    </w:p>
    <w:p w:rsidR="003E6B63" w:rsidRPr="003E6B63" w:rsidRDefault="003E6B63" w:rsidP="0070381A">
      <w:pPr>
        <w:spacing w:before="120" w:after="120"/>
        <w:ind w:firstLine="720"/>
        <w:jc w:val="both"/>
        <w:rPr>
          <w:b/>
          <w:lang w:val="sv-SE"/>
        </w:rPr>
      </w:pPr>
      <w:r w:rsidRPr="003E6B63">
        <w:rPr>
          <w:b/>
          <w:lang w:val="sv-SE"/>
        </w:rPr>
        <w:t>VI.</w:t>
      </w:r>
      <w:r w:rsidRPr="003E6B63">
        <w:rPr>
          <w:lang w:val="sv-SE"/>
        </w:rPr>
        <w:t xml:space="preserve"> </w:t>
      </w:r>
      <w:r w:rsidRPr="003E6B63">
        <w:rPr>
          <w:b/>
          <w:lang w:val="sv-SE"/>
        </w:rPr>
        <w:t>MỘT SỐ VẤN ĐỀ XIN Ý KIẾN</w:t>
      </w:r>
    </w:p>
    <w:p w:rsidR="003E6B63" w:rsidRPr="003E6B63" w:rsidRDefault="003E6B63" w:rsidP="0070381A">
      <w:pPr>
        <w:spacing w:before="120" w:after="120"/>
        <w:ind w:firstLine="720"/>
        <w:jc w:val="both"/>
        <w:rPr>
          <w:i/>
          <w:sz w:val="28"/>
          <w:szCs w:val="28"/>
          <w:lang w:val="sv-SE"/>
        </w:rPr>
      </w:pPr>
      <w:r w:rsidRPr="003E6B63">
        <w:rPr>
          <w:i/>
          <w:sz w:val="28"/>
          <w:szCs w:val="28"/>
          <w:lang w:val="sv-SE"/>
        </w:rPr>
        <w:t>(Nội dung này sẽ được hoàn thiện sau khi có ý kiến của các bộ, ngành và các cơ quan liên quan, ý kiến thẩm định của Bộ Tư pháp).</w:t>
      </w:r>
    </w:p>
    <w:p w:rsidR="003E6B63" w:rsidRDefault="003E6B63" w:rsidP="0070381A">
      <w:pPr>
        <w:spacing w:before="120" w:after="120"/>
        <w:ind w:firstLine="720"/>
        <w:jc w:val="both"/>
        <w:rPr>
          <w:sz w:val="28"/>
          <w:szCs w:val="28"/>
          <w:lang w:val="sv-SE"/>
        </w:rPr>
      </w:pPr>
      <w:r w:rsidRPr="003E6B63">
        <w:rPr>
          <w:sz w:val="28"/>
          <w:szCs w:val="28"/>
          <w:lang w:val="sv-SE"/>
        </w:rPr>
        <w:t>Trên đây là những nội dung cơ bản của dự thảo Nghị định quy định về kinh doanh</w:t>
      </w:r>
      <w:r>
        <w:rPr>
          <w:sz w:val="28"/>
          <w:szCs w:val="28"/>
          <w:lang w:val="sv-SE"/>
        </w:rPr>
        <w:t>mũ bảo hiểm cho người đi mô tô, xe máy</w:t>
      </w:r>
      <w:r w:rsidRPr="003E6B63">
        <w:rPr>
          <w:sz w:val="28"/>
          <w:szCs w:val="28"/>
          <w:lang w:val="sv-SE"/>
        </w:rPr>
        <w:t>, kính trình Th</w:t>
      </w:r>
      <w:r w:rsidR="00AA5AF2">
        <w:rPr>
          <w:sz w:val="28"/>
          <w:szCs w:val="28"/>
          <w:lang w:val="sv-SE"/>
        </w:rPr>
        <w:t>ủ</w:t>
      </w:r>
      <w:r w:rsidRPr="003E6B63">
        <w:rPr>
          <w:sz w:val="28"/>
          <w:szCs w:val="28"/>
          <w:lang w:val="sv-SE"/>
        </w:rPr>
        <w:t xml:space="preserve"> tư</w:t>
      </w:r>
      <w:r w:rsidR="00530FA5">
        <w:rPr>
          <w:sz w:val="28"/>
          <w:szCs w:val="28"/>
          <w:lang w:val="sv-SE"/>
        </w:rPr>
        <w:t>ớ</w:t>
      </w:r>
      <w:r w:rsidRPr="003E6B63">
        <w:rPr>
          <w:sz w:val="28"/>
          <w:szCs w:val="28"/>
          <w:lang w:val="sv-SE"/>
        </w:rPr>
        <w:t xml:space="preserve">ng Chính phủ xem xét quyết định./.  </w:t>
      </w:r>
    </w:p>
    <w:p w:rsidR="0070381A" w:rsidRDefault="0070381A" w:rsidP="0070381A">
      <w:pPr>
        <w:spacing w:before="120" w:after="120"/>
        <w:ind w:firstLine="720"/>
        <w:jc w:val="both"/>
        <w:rPr>
          <w:sz w:val="28"/>
          <w:szCs w:val="28"/>
          <w:lang w:val="sv-SE"/>
        </w:rPr>
      </w:pPr>
    </w:p>
    <w:tbl>
      <w:tblPr>
        <w:tblW w:w="0" w:type="auto"/>
        <w:tblLook w:val="0000" w:firstRow="0" w:lastRow="0" w:firstColumn="0" w:lastColumn="0" w:noHBand="0" w:noVBand="0"/>
      </w:tblPr>
      <w:tblGrid>
        <w:gridCol w:w="4474"/>
        <w:gridCol w:w="4797"/>
      </w:tblGrid>
      <w:tr w:rsidR="003E6B63" w:rsidRPr="000D493A" w:rsidTr="00870947">
        <w:tc>
          <w:tcPr>
            <w:tcW w:w="4474" w:type="dxa"/>
          </w:tcPr>
          <w:p w:rsidR="003E6B63" w:rsidRPr="00111A62" w:rsidRDefault="003E6B63" w:rsidP="00870947">
            <w:pPr>
              <w:rPr>
                <w:b/>
                <w:bCs/>
                <w:i/>
                <w:iCs/>
                <w:lang w:val="vi-VN"/>
              </w:rPr>
            </w:pPr>
            <w:r w:rsidRPr="00111A62">
              <w:rPr>
                <w:b/>
                <w:bCs/>
                <w:i/>
                <w:iCs/>
                <w:lang w:val="vi-VN"/>
              </w:rPr>
              <w:t>Nơi nhận:</w:t>
            </w:r>
          </w:p>
          <w:p w:rsidR="003E6B63" w:rsidRPr="000D493A" w:rsidRDefault="003E6B63" w:rsidP="00870947">
            <w:pPr>
              <w:rPr>
                <w:sz w:val="22"/>
                <w:lang w:val="vi-VN"/>
              </w:rPr>
            </w:pPr>
            <w:r w:rsidRPr="000D493A">
              <w:rPr>
                <w:sz w:val="22"/>
                <w:lang w:val="vi-VN"/>
              </w:rPr>
              <w:t>- Thủ tướng Chính phủ;</w:t>
            </w:r>
          </w:p>
          <w:p w:rsidR="003E6B63" w:rsidRPr="000D493A" w:rsidRDefault="003E6B63" w:rsidP="00870947">
            <w:pPr>
              <w:rPr>
                <w:sz w:val="22"/>
                <w:lang w:val="vi-VN"/>
              </w:rPr>
            </w:pPr>
            <w:r w:rsidRPr="000D493A">
              <w:rPr>
                <w:sz w:val="22"/>
                <w:lang w:val="vi-VN"/>
              </w:rPr>
              <w:t>- Các Phó Thủ tướng (để báo cáo);</w:t>
            </w:r>
          </w:p>
          <w:p w:rsidR="003E6B63" w:rsidRPr="000D493A" w:rsidRDefault="003E6B63" w:rsidP="00870947">
            <w:pPr>
              <w:rPr>
                <w:sz w:val="22"/>
                <w:lang w:val="vi-VN"/>
              </w:rPr>
            </w:pPr>
            <w:r w:rsidRPr="000D493A">
              <w:rPr>
                <w:sz w:val="22"/>
                <w:lang w:val="vi-VN"/>
              </w:rPr>
              <w:t>- Văn phòng Chính phủ (Vụ Pháp luật, Vụ Kinh tế ngành) (để phối hợp);</w:t>
            </w:r>
          </w:p>
          <w:p w:rsidR="003E6B63" w:rsidRPr="000D493A" w:rsidRDefault="003E6B63" w:rsidP="00870947">
            <w:pPr>
              <w:rPr>
                <w:sz w:val="22"/>
                <w:lang w:val="vi-VN"/>
              </w:rPr>
            </w:pPr>
            <w:r w:rsidRPr="000D493A">
              <w:rPr>
                <w:sz w:val="22"/>
                <w:lang w:val="vi-VN"/>
              </w:rPr>
              <w:t>- Bộ Tư pháp (để phối hợp);</w:t>
            </w:r>
          </w:p>
          <w:p w:rsidR="003E6B63" w:rsidRPr="000D493A" w:rsidRDefault="003E6B63" w:rsidP="00870947">
            <w:pPr>
              <w:rPr>
                <w:sz w:val="22"/>
                <w:lang w:val="vi-VN"/>
              </w:rPr>
            </w:pPr>
            <w:r w:rsidRPr="000D493A">
              <w:rPr>
                <w:sz w:val="22"/>
                <w:lang w:val="vi-VN"/>
              </w:rPr>
              <w:t xml:space="preserve">- Các Thứ trưởng Bộ </w:t>
            </w:r>
            <w:r w:rsidRPr="000D493A">
              <w:rPr>
                <w:sz w:val="22"/>
              </w:rPr>
              <w:t>KHCN</w:t>
            </w:r>
            <w:r w:rsidRPr="000D493A">
              <w:rPr>
                <w:sz w:val="22"/>
                <w:lang w:val="vi-VN"/>
              </w:rPr>
              <w:t>;</w:t>
            </w:r>
          </w:p>
          <w:p w:rsidR="003E6B63" w:rsidRPr="000D493A" w:rsidRDefault="003E6B63" w:rsidP="00870947">
            <w:r w:rsidRPr="000D493A">
              <w:rPr>
                <w:sz w:val="22"/>
              </w:rPr>
              <w:t>- Lưu: VT, PC, TĐC (…b)</w:t>
            </w:r>
          </w:p>
        </w:tc>
        <w:tc>
          <w:tcPr>
            <w:tcW w:w="4797" w:type="dxa"/>
          </w:tcPr>
          <w:p w:rsidR="003E6B63" w:rsidRPr="003E6B63" w:rsidRDefault="003E6B63" w:rsidP="00870947">
            <w:pPr>
              <w:jc w:val="center"/>
              <w:rPr>
                <w:b/>
                <w:bCs/>
                <w:sz w:val="28"/>
                <w:szCs w:val="28"/>
              </w:rPr>
            </w:pPr>
            <w:r w:rsidRPr="003E6B63">
              <w:rPr>
                <w:b/>
                <w:bCs/>
                <w:sz w:val="28"/>
                <w:szCs w:val="28"/>
              </w:rPr>
              <w:t>BỘ TRƯỞNG</w:t>
            </w:r>
          </w:p>
          <w:p w:rsidR="003E6B63" w:rsidRPr="000D493A" w:rsidRDefault="003E6B63" w:rsidP="00870947">
            <w:pPr>
              <w:jc w:val="center"/>
              <w:rPr>
                <w:b/>
                <w:bCs/>
                <w:lang w:val="vi-VN"/>
              </w:rPr>
            </w:pPr>
          </w:p>
          <w:p w:rsidR="003E6B63" w:rsidRPr="000D493A" w:rsidRDefault="003E6B63" w:rsidP="00870947">
            <w:pPr>
              <w:jc w:val="center"/>
              <w:rPr>
                <w:b/>
                <w:bCs/>
              </w:rPr>
            </w:pPr>
          </w:p>
          <w:p w:rsidR="003E6B63" w:rsidRPr="000D493A" w:rsidRDefault="003E6B63" w:rsidP="00870947">
            <w:pPr>
              <w:jc w:val="center"/>
              <w:rPr>
                <w:b/>
                <w:bCs/>
              </w:rPr>
            </w:pPr>
          </w:p>
          <w:p w:rsidR="003E6B63" w:rsidRPr="000D493A" w:rsidRDefault="003E6B63" w:rsidP="00870947">
            <w:pPr>
              <w:jc w:val="center"/>
              <w:rPr>
                <w:b/>
                <w:bCs/>
              </w:rPr>
            </w:pPr>
          </w:p>
          <w:p w:rsidR="003E6B63" w:rsidRPr="000D493A" w:rsidRDefault="003E6B63" w:rsidP="00870947">
            <w:pPr>
              <w:jc w:val="center"/>
              <w:rPr>
                <w:b/>
                <w:bCs/>
              </w:rPr>
            </w:pPr>
          </w:p>
          <w:p w:rsidR="003E6B63" w:rsidRPr="000D493A" w:rsidRDefault="003E6B63" w:rsidP="00870947">
            <w:pPr>
              <w:jc w:val="center"/>
              <w:rPr>
                <w:b/>
              </w:rPr>
            </w:pPr>
          </w:p>
          <w:p w:rsidR="003E6B63" w:rsidRPr="000D493A" w:rsidRDefault="003E6B63" w:rsidP="00870947">
            <w:pPr>
              <w:jc w:val="center"/>
              <w:rPr>
                <w:b/>
              </w:rPr>
            </w:pPr>
          </w:p>
        </w:tc>
      </w:tr>
    </w:tbl>
    <w:p w:rsidR="003E6B63" w:rsidRDefault="003E6B63" w:rsidP="003E6B63"/>
    <w:p w:rsidR="009939B0" w:rsidRDefault="009939B0" w:rsidP="00C5535A">
      <w:pPr>
        <w:spacing w:before="120"/>
        <w:jc w:val="center"/>
        <w:rPr>
          <w:b/>
          <w:sz w:val="28"/>
          <w:szCs w:val="28"/>
          <w:lang w:val="es-ES"/>
        </w:rPr>
      </w:pPr>
    </w:p>
    <w:p w:rsidR="00E16F67" w:rsidRDefault="00E16F67" w:rsidP="00C5535A">
      <w:pPr>
        <w:spacing w:before="120"/>
        <w:jc w:val="center"/>
        <w:rPr>
          <w:b/>
          <w:sz w:val="28"/>
          <w:szCs w:val="28"/>
          <w:lang w:val="es-ES"/>
        </w:rPr>
      </w:pPr>
    </w:p>
    <w:p w:rsidR="00E16F67" w:rsidRDefault="00E16F67" w:rsidP="00C5535A">
      <w:pPr>
        <w:spacing w:before="120"/>
        <w:jc w:val="center"/>
        <w:rPr>
          <w:b/>
          <w:sz w:val="28"/>
          <w:szCs w:val="28"/>
          <w:lang w:val="es-ES"/>
        </w:rPr>
      </w:pPr>
    </w:p>
    <w:sectPr w:rsidR="00E16F67" w:rsidSect="003F1378">
      <w:headerReference w:type="even" r:id="rId9"/>
      <w:footerReference w:type="even" r:id="rId10"/>
      <w:footerReference w:type="default" r:id="rId11"/>
      <w:pgSz w:w="11907" w:h="16840" w:code="9"/>
      <w:pgMar w:top="1008" w:right="1152" w:bottom="864" w:left="1584" w:header="432" w:footer="432"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645" w:rsidRDefault="00A83645">
      <w:r>
        <w:separator/>
      </w:r>
    </w:p>
  </w:endnote>
  <w:endnote w:type="continuationSeparator" w:id="0">
    <w:p w:rsidR="00A83645" w:rsidRDefault="00A83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ACB" w:rsidRDefault="00E95AAC" w:rsidP="009356B9">
    <w:pPr>
      <w:pStyle w:val="Footer"/>
      <w:framePr w:wrap="around" w:vAnchor="text" w:hAnchor="margin" w:xAlign="right" w:y="1"/>
      <w:rPr>
        <w:rStyle w:val="PageNumber"/>
      </w:rPr>
    </w:pPr>
    <w:r>
      <w:rPr>
        <w:rStyle w:val="PageNumber"/>
      </w:rPr>
      <w:fldChar w:fldCharType="begin"/>
    </w:r>
    <w:r w:rsidR="00F35ACB">
      <w:rPr>
        <w:rStyle w:val="PageNumber"/>
      </w:rPr>
      <w:instrText xml:space="preserve">PAGE  </w:instrText>
    </w:r>
    <w:r>
      <w:rPr>
        <w:rStyle w:val="PageNumber"/>
      </w:rPr>
      <w:fldChar w:fldCharType="end"/>
    </w:r>
  </w:p>
  <w:p w:rsidR="00F35ACB" w:rsidRDefault="00F35AC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ACB" w:rsidRPr="003F1378" w:rsidRDefault="00E95AAC" w:rsidP="004C3F85">
    <w:pPr>
      <w:pStyle w:val="Footer"/>
      <w:framePr w:wrap="around" w:vAnchor="text" w:hAnchor="margin" w:xAlign="right" w:y="1"/>
      <w:rPr>
        <w:rStyle w:val="PageNumber"/>
        <w:rFonts w:ascii="Times New Roman" w:hAnsi="Times New Roman"/>
        <w:sz w:val="24"/>
        <w:szCs w:val="24"/>
      </w:rPr>
    </w:pPr>
    <w:r w:rsidRPr="003F1378">
      <w:rPr>
        <w:rStyle w:val="PageNumber"/>
        <w:rFonts w:ascii="Times New Roman" w:hAnsi="Times New Roman"/>
        <w:sz w:val="24"/>
        <w:szCs w:val="24"/>
      </w:rPr>
      <w:fldChar w:fldCharType="begin"/>
    </w:r>
    <w:r w:rsidR="00F35ACB" w:rsidRPr="003F1378">
      <w:rPr>
        <w:rStyle w:val="PageNumber"/>
        <w:rFonts w:ascii="Times New Roman" w:hAnsi="Times New Roman"/>
        <w:sz w:val="24"/>
        <w:szCs w:val="24"/>
      </w:rPr>
      <w:instrText xml:space="preserve">PAGE  </w:instrText>
    </w:r>
    <w:r w:rsidRPr="003F1378">
      <w:rPr>
        <w:rStyle w:val="PageNumber"/>
        <w:rFonts w:ascii="Times New Roman" w:hAnsi="Times New Roman"/>
        <w:sz w:val="24"/>
        <w:szCs w:val="24"/>
      </w:rPr>
      <w:fldChar w:fldCharType="separate"/>
    </w:r>
    <w:r w:rsidR="008534C6">
      <w:rPr>
        <w:rStyle w:val="PageNumber"/>
        <w:rFonts w:ascii="Times New Roman" w:hAnsi="Times New Roman"/>
        <w:noProof/>
        <w:sz w:val="24"/>
        <w:szCs w:val="24"/>
      </w:rPr>
      <w:t>2</w:t>
    </w:r>
    <w:r w:rsidRPr="003F1378">
      <w:rPr>
        <w:rStyle w:val="PageNumber"/>
        <w:rFonts w:ascii="Times New Roman" w:hAnsi="Times New Roman"/>
        <w:sz w:val="24"/>
        <w:szCs w:val="24"/>
      </w:rPr>
      <w:fldChar w:fldCharType="end"/>
    </w:r>
  </w:p>
  <w:p w:rsidR="00F35ACB" w:rsidRDefault="00F35AC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645" w:rsidRDefault="00A83645">
      <w:r>
        <w:separator/>
      </w:r>
    </w:p>
  </w:footnote>
  <w:footnote w:type="continuationSeparator" w:id="0">
    <w:p w:rsidR="00A83645" w:rsidRDefault="00A836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ACB" w:rsidRDefault="00E95AAC">
    <w:pPr>
      <w:pStyle w:val="Header"/>
      <w:framePr w:wrap="around" w:vAnchor="text" w:hAnchor="margin" w:xAlign="center" w:y="1"/>
      <w:rPr>
        <w:rStyle w:val="PageNumber"/>
      </w:rPr>
    </w:pPr>
    <w:r>
      <w:rPr>
        <w:rStyle w:val="PageNumber"/>
      </w:rPr>
      <w:fldChar w:fldCharType="begin"/>
    </w:r>
    <w:r w:rsidR="00F35ACB">
      <w:rPr>
        <w:rStyle w:val="PageNumber"/>
      </w:rPr>
      <w:instrText xml:space="preserve">PAGE  </w:instrText>
    </w:r>
    <w:r>
      <w:rPr>
        <w:rStyle w:val="PageNumber"/>
      </w:rPr>
      <w:fldChar w:fldCharType="end"/>
    </w:r>
  </w:p>
  <w:p w:rsidR="00F35ACB" w:rsidRDefault="00F35A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9038CE"/>
    <w:lvl w:ilvl="0">
      <w:start w:val="1"/>
      <w:numFmt w:val="decimal"/>
      <w:lvlText w:val="%1."/>
      <w:lvlJc w:val="left"/>
      <w:pPr>
        <w:tabs>
          <w:tab w:val="num" w:pos="1800"/>
        </w:tabs>
        <w:ind w:left="1800" w:hanging="360"/>
      </w:pPr>
    </w:lvl>
  </w:abstractNum>
  <w:abstractNum w:abstractNumId="1">
    <w:nsid w:val="FFFFFF7D"/>
    <w:multiLevelType w:val="singleLevel"/>
    <w:tmpl w:val="D22A158C"/>
    <w:lvl w:ilvl="0">
      <w:start w:val="1"/>
      <w:numFmt w:val="decimal"/>
      <w:lvlText w:val="%1."/>
      <w:lvlJc w:val="left"/>
      <w:pPr>
        <w:tabs>
          <w:tab w:val="num" w:pos="1440"/>
        </w:tabs>
        <w:ind w:left="1440" w:hanging="360"/>
      </w:pPr>
    </w:lvl>
  </w:abstractNum>
  <w:abstractNum w:abstractNumId="2">
    <w:nsid w:val="FFFFFF7E"/>
    <w:multiLevelType w:val="singleLevel"/>
    <w:tmpl w:val="78302690"/>
    <w:lvl w:ilvl="0">
      <w:start w:val="1"/>
      <w:numFmt w:val="decimal"/>
      <w:lvlText w:val="%1."/>
      <w:lvlJc w:val="left"/>
      <w:pPr>
        <w:tabs>
          <w:tab w:val="num" w:pos="1080"/>
        </w:tabs>
        <w:ind w:left="1080" w:hanging="360"/>
      </w:pPr>
    </w:lvl>
  </w:abstractNum>
  <w:abstractNum w:abstractNumId="3">
    <w:nsid w:val="FFFFFF7F"/>
    <w:multiLevelType w:val="singleLevel"/>
    <w:tmpl w:val="97E2206E"/>
    <w:lvl w:ilvl="0">
      <w:start w:val="1"/>
      <w:numFmt w:val="decimal"/>
      <w:lvlText w:val="%1."/>
      <w:lvlJc w:val="left"/>
      <w:pPr>
        <w:tabs>
          <w:tab w:val="num" w:pos="720"/>
        </w:tabs>
        <w:ind w:left="720" w:hanging="360"/>
      </w:pPr>
    </w:lvl>
  </w:abstractNum>
  <w:abstractNum w:abstractNumId="4">
    <w:nsid w:val="FFFFFF80"/>
    <w:multiLevelType w:val="singleLevel"/>
    <w:tmpl w:val="0EFC3EA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9987F8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5AE6E3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9FC4F0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F46F370"/>
    <w:lvl w:ilvl="0">
      <w:start w:val="1"/>
      <w:numFmt w:val="decimal"/>
      <w:lvlText w:val="%1."/>
      <w:lvlJc w:val="left"/>
      <w:pPr>
        <w:tabs>
          <w:tab w:val="num" w:pos="360"/>
        </w:tabs>
        <w:ind w:left="360" w:hanging="360"/>
      </w:pPr>
    </w:lvl>
  </w:abstractNum>
  <w:abstractNum w:abstractNumId="9">
    <w:nsid w:val="FFFFFF89"/>
    <w:multiLevelType w:val="singleLevel"/>
    <w:tmpl w:val="1A78C104"/>
    <w:lvl w:ilvl="0">
      <w:start w:val="1"/>
      <w:numFmt w:val="bullet"/>
      <w:lvlText w:val=""/>
      <w:lvlJc w:val="left"/>
      <w:pPr>
        <w:tabs>
          <w:tab w:val="num" w:pos="360"/>
        </w:tabs>
        <w:ind w:left="360" w:hanging="360"/>
      </w:pPr>
      <w:rPr>
        <w:rFonts w:ascii="Symbol" w:hAnsi="Symbol" w:hint="default"/>
      </w:rPr>
    </w:lvl>
  </w:abstractNum>
  <w:abstractNum w:abstractNumId="10">
    <w:nsid w:val="09BF0848"/>
    <w:multiLevelType w:val="hybridMultilevel"/>
    <w:tmpl w:val="64CE9816"/>
    <w:lvl w:ilvl="0" w:tplc="F93CF5E2">
      <w:start w:val="2"/>
      <w:numFmt w:val="lowerLetter"/>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11">
    <w:nsid w:val="15341226"/>
    <w:multiLevelType w:val="hybridMultilevel"/>
    <w:tmpl w:val="DF48926E"/>
    <w:lvl w:ilvl="0" w:tplc="1D58015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5DE1FE5"/>
    <w:multiLevelType w:val="singleLevel"/>
    <w:tmpl w:val="957A05FC"/>
    <w:lvl w:ilvl="0">
      <w:numFmt w:val="bullet"/>
      <w:lvlText w:val="-"/>
      <w:lvlJc w:val="left"/>
      <w:pPr>
        <w:tabs>
          <w:tab w:val="num" w:pos="360"/>
        </w:tabs>
        <w:ind w:left="360" w:hanging="360"/>
      </w:pPr>
      <w:rPr>
        <w:rFonts w:hint="default"/>
      </w:rPr>
    </w:lvl>
  </w:abstractNum>
  <w:abstractNum w:abstractNumId="13">
    <w:nsid w:val="182328FC"/>
    <w:multiLevelType w:val="hybridMultilevel"/>
    <w:tmpl w:val="D9D08A62"/>
    <w:lvl w:ilvl="0" w:tplc="73C4AC36">
      <w:start w:val="1"/>
      <w:numFmt w:val="lowerLetter"/>
      <w:lvlText w:val="%1)"/>
      <w:lvlJc w:val="left"/>
      <w:pPr>
        <w:tabs>
          <w:tab w:val="num" w:pos="1755"/>
        </w:tabs>
        <w:ind w:left="1755" w:hanging="1035"/>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8913173"/>
    <w:multiLevelType w:val="hybridMultilevel"/>
    <w:tmpl w:val="49604136"/>
    <w:lvl w:ilvl="0" w:tplc="AE1A88B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1B6413BD"/>
    <w:multiLevelType w:val="hybridMultilevel"/>
    <w:tmpl w:val="86668102"/>
    <w:lvl w:ilvl="0" w:tplc="71F42BCC">
      <w:start w:val="1"/>
      <w:numFmt w:val="upperRoman"/>
      <w:lvlText w:val="%1."/>
      <w:lvlJc w:val="left"/>
      <w:pPr>
        <w:tabs>
          <w:tab w:val="num" w:pos="1400"/>
        </w:tabs>
        <w:ind w:left="1400" w:hanging="720"/>
      </w:pPr>
      <w:rPr>
        <w:rFonts w:hint="default"/>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16">
    <w:nsid w:val="1D2847C6"/>
    <w:multiLevelType w:val="hybridMultilevel"/>
    <w:tmpl w:val="9A36ABEA"/>
    <w:lvl w:ilvl="0" w:tplc="296C8A3C">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69A2B52"/>
    <w:multiLevelType w:val="hybridMultilevel"/>
    <w:tmpl w:val="E794B2C8"/>
    <w:lvl w:ilvl="0" w:tplc="513AAC10">
      <w:start w:val="1"/>
      <w:numFmt w:val="decimal"/>
      <w:lvlText w:val="%1."/>
      <w:lvlJc w:val="left"/>
      <w:pPr>
        <w:tabs>
          <w:tab w:val="num" w:pos="547"/>
        </w:tabs>
        <w:ind w:left="0" w:firstLine="547"/>
      </w:pPr>
      <w:rPr>
        <w:rFonts w:hint="default"/>
      </w:rPr>
    </w:lvl>
    <w:lvl w:ilvl="1" w:tplc="24D670C6">
      <w:start w:val="7"/>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7C4390F"/>
    <w:multiLevelType w:val="hybridMultilevel"/>
    <w:tmpl w:val="A4609B52"/>
    <w:lvl w:ilvl="0" w:tplc="37680E24">
      <w:start w:val="1"/>
      <w:numFmt w:val="lowerLetter"/>
      <w:lvlText w:val="%1)"/>
      <w:lvlJc w:val="left"/>
      <w:pPr>
        <w:ind w:left="1080" w:hanging="360"/>
      </w:pPr>
      <w:rPr>
        <w:rFonts w:ascii="Times New Roman" w:eastAsia="Times New Roman" w:hAnsi="Times New Roman" w:cs="Times New Roman"/>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90D1475"/>
    <w:multiLevelType w:val="hybridMultilevel"/>
    <w:tmpl w:val="CED8F412"/>
    <w:lvl w:ilvl="0" w:tplc="538A45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3C137D9"/>
    <w:multiLevelType w:val="hybridMultilevel"/>
    <w:tmpl w:val="3B860860"/>
    <w:lvl w:ilvl="0" w:tplc="A4E42F3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446231A"/>
    <w:multiLevelType w:val="multilevel"/>
    <w:tmpl w:val="B8067670"/>
    <w:lvl w:ilvl="0">
      <w:start w:val="1"/>
      <w:numFmt w:val="none"/>
      <w:lvlText w:val=""/>
      <w:lvlJc w:val="left"/>
      <w:pPr>
        <w:tabs>
          <w:tab w:val="num" w:pos="1080"/>
        </w:tabs>
        <w:ind w:left="1080" w:hanging="360"/>
      </w:pPr>
      <w:rPr>
        <w:rFonts w:hint="default"/>
      </w:rPr>
    </w:lvl>
    <w:lvl w:ilvl="1">
      <w:start w:val="1"/>
      <w:numFmt w:val="decimal"/>
      <w:lvlRestart w:val="0"/>
      <w:suff w:val="nothing"/>
      <w:lvlText w:val="§iÒu %2. "/>
      <w:lvlJc w:val="left"/>
      <w:pPr>
        <w:ind w:left="1671" w:hanging="951"/>
      </w:pPr>
      <w:rPr>
        <w:rFonts w:ascii="Times New Roman" w:hAnsi="Times New Roman" w:cs="Times New Roman" w:hint="default"/>
        <w:b/>
        <w:i w:val="0"/>
        <w:color w:val="auto"/>
        <w:sz w:val="26"/>
        <w:szCs w:val="26"/>
        <w:lang w:val="nl-NL"/>
      </w:rPr>
    </w:lvl>
    <w:lvl w:ilvl="2">
      <w:start w:val="1"/>
      <w:numFmt w:val="decimal"/>
      <w:suff w:val="space"/>
      <w:lvlText w:val="%3."/>
      <w:lvlJc w:val="left"/>
      <w:pPr>
        <w:ind w:left="748" w:firstLine="0"/>
      </w:pPr>
      <w:rPr>
        <w:rFonts w:hint="default"/>
        <w:b w:val="0"/>
        <w:i w:val="0"/>
        <w:sz w:val="28"/>
        <w:szCs w:val="28"/>
        <w:lang w:val="pt-BR"/>
      </w:rPr>
    </w:lvl>
    <w:lvl w:ilvl="3">
      <w:start w:val="1"/>
      <w:numFmt w:val="decimal"/>
      <w:suff w:val="space"/>
      <w:lvlText w:val="%4."/>
      <w:lvlJc w:val="left"/>
      <w:pPr>
        <w:ind w:left="0" w:firstLine="0"/>
      </w:pPr>
      <w:rPr>
        <w:rFonts w:ascii="Times New Roman" w:eastAsia="VNI-Times" w:hAnsi="Times New Roman" w:cs="Times New Roman" w:hint="default"/>
        <w:lang w:val="pt-BR"/>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22">
    <w:nsid w:val="38706366"/>
    <w:multiLevelType w:val="hybridMultilevel"/>
    <w:tmpl w:val="ED86B54A"/>
    <w:lvl w:ilvl="0" w:tplc="710A23F6">
      <w:start w:val="3"/>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23">
    <w:nsid w:val="39826B51"/>
    <w:multiLevelType w:val="hybridMultilevel"/>
    <w:tmpl w:val="0A7CBBA6"/>
    <w:lvl w:ilvl="0" w:tplc="5A3C4D96">
      <w:numFmt w:val="bullet"/>
      <w:lvlText w:val="-"/>
      <w:lvlJc w:val="left"/>
      <w:pPr>
        <w:tabs>
          <w:tab w:val="num" w:pos="1620"/>
        </w:tabs>
        <w:ind w:left="1620" w:hanging="90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3ACE3F88"/>
    <w:multiLevelType w:val="hybridMultilevel"/>
    <w:tmpl w:val="15E66386"/>
    <w:lvl w:ilvl="0" w:tplc="04090005">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nsid w:val="3ADD7672"/>
    <w:multiLevelType w:val="hybridMultilevel"/>
    <w:tmpl w:val="FFE23250"/>
    <w:lvl w:ilvl="0" w:tplc="138AF0C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0E4319D"/>
    <w:multiLevelType w:val="hybridMultilevel"/>
    <w:tmpl w:val="BF04B0C0"/>
    <w:lvl w:ilvl="0" w:tplc="E8B0467E">
      <w:start w:val="1"/>
      <w:numFmt w:val="lowerLetter"/>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7">
    <w:nsid w:val="41E105E4"/>
    <w:multiLevelType w:val="hybridMultilevel"/>
    <w:tmpl w:val="FC0844BA"/>
    <w:lvl w:ilvl="0" w:tplc="2F38BC86">
      <w:start w:val="1"/>
      <w:numFmt w:val="lowerLetter"/>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42C53315"/>
    <w:multiLevelType w:val="multilevel"/>
    <w:tmpl w:val="2956562C"/>
    <w:lvl w:ilvl="0">
      <w:start w:val="1"/>
      <w:numFmt w:val="none"/>
      <w:lvlText w:val=""/>
      <w:lvlJc w:val="left"/>
      <w:pPr>
        <w:tabs>
          <w:tab w:val="num" w:pos="1080"/>
        </w:tabs>
        <w:ind w:left="1080" w:hanging="360"/>
      </w:pPr>
      <w:rPr>
        <w:rFonts w:hint="default"/>
      </w:rPr>
    </w:lvl>
    <w:lvl w:ilvl="1">
      <w:start w:val="1"/>
      <w:numFmt w:val="decimal"/>
      <w:lvlRestart w:val="0"/>
      <w:suff w:val="nothing"/>
      <w:lvlText w:val="§iÒu %2. "/>
      <w:lvlJc w:val="left"/>
      <w:pPr>
        <w:ind w:left="1496" w:firstLine="0"/>
      </w:pPr>
      <w:rPr>
        <w:rFonts w:ascii=".VnTime" w:hAnsi=".VnTime" w:hint="default"/>
        <w:b/>
        <w:i w:val="0"/>
      </w:rPr>
    </w:lvl>
    <w:lvl w:ilvl="2">
      <w:start w:val="1"/>
      <w:numFmt w:val="decimal"/>
      <w:suff w:val="space"/>
      <w:lvlText w:val="%3."/>
      <w:lvlJc w:val="left"/>
      <w:pPr>
        <w:ind w:left="748" w:firstLine="0"/>
      </w:pPr>
      <w:rPr>
        <w:rFonts w:hint="default"/>
        <w:b w:val="0"/>
        <w:i w:val="0"/>
        <w:sz w:val="28"/>
        <w:szCs w:val="28"/>
        <w:lang w:val="pt-BR"/>
      </w:rPr>
    </w:lvl>
    <w:lvl w:ilvl="3">
      <w:start w:val="1"/>
      <w:numFmt w:val="lowerLetter"/>
      <w:suff w:val="space"/>
      <w:lvlText w:val="%4)"/>
      <w:lvlJc w:val="left"/>
      <w:pPr>
        <w:ind w:left="0" w:firstLine="0"/>
      </w:pPr>
      <w:rPr>
        <w:rFonts w:ascii="Times New Roman" w:eastAsia="Times New Roman" w:hAnsi="Times New Roman" w:cs="Times New Roman"/>
        <w:lang w:val="pt-BR"/>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29">
    <w:nsid w:val="4522717C"/>
    <w:multiLevelType w:val="hybridMultilevel"/>
    <w:tmpl w:val="FEC0A51E"/>
    <w:lvl w:ilvl="0" w:tplc="71F42BCC">
      <w:start w:val="1"/>
      <w:numFmt w:val="upperRoman"/>
      <w:lvlText w:val="%1."/>
      <w:lvlJc w:val="left"/>
      <w:pPr>
        <w:tabs>
          <w:tab w:val="num" w:pos="2080"/>
        </w:tabs>
        <w:ind w:left="2080" w:hanging="720"/>
      </w:pPr>
      <w:rPr>
        <w:rFonts w:hint="default"/>
      </w:rPr>
    </w:lvl>
    <w:lvl w:ilvl="1" w:tplc="04090019" w:tentative="1">
      <w:start w:val="1"/>
      <w:numFmt w:val="lowerLetter"/>
      <w:lvlText w:val="%2."/>
      <w:lvlJc w:val="left"/>
      <w:pPr>
        <w:tabs>
          <w:tab w:val="num" w:pos="2120"/>
        </w:tabs>
        <w:ind w:left="2120" w:hanging="360"/>
      </w:pPr>
    </w:lvl>
    <w:lvl w:ilvl="2" w:tplc="0409001B" w:tentative="1">
      <w:start w:val="1"/>
      <w:numFmt w:val="lowerRoman"/>
      <w:lvlText w:val="%3."/>
      <w:lvlJc w:val="right"/>
      <w:pPr>
        <w:tabs>
          <w:tab w:val="num" w:pos="2840"/>
        </w:tabs>
        <w:ind w:left="2840" w:hanging="180"/>
      </w:pPr>
    </w:lvl>
    <w:lvl w:ilvl="3" w:tplc="0409000F" w:tentative="1">
      <w:start w:val="1"/>
      <w:numFmt w:val="decimal"/>
      <w:lvlText w:val="%4."/>
      <w:lvlJc w:val="left"/>
      <w:pPr>
        <w:tabs>
          <w:tab w:val="num" w:pos="3560"/>
        </w:tabs>
        <w:ind w:left="3560" w:hanging="360"/>
      </w:pPr>
    </w:lvl>
    <w:lvl w:ilvl="4" w:tplc="04090019" w:tentative="1">
      <w:start w:val="1"/>
      <w:numFmt w:val="lowerLetter"/>
      <w:lvlText w:val="%5."/>
      <w:lvlJc w:val="left"/>
      <w:pPr>
        <w:tabs>
          <w:tab w:val="num" w:pos="4280"/>
        </w:tabs>
        <w:ind w:left="4280" w:hanging="360"/>
      </w:pPr>
    </w:lvl>
    <w:lvl w:ilvl="5" w:tplc="0409001B" w:tentative="1">
      <w:start w:val="1"/>
      <w:numFmt w:val="lowerRoman"/>
      <w:lvlText w:val="%6."/>
      <w:lvlJc w:val="right"/>
      <w:pPr>
        <w:tabs>
          <w:tab w:val="num" w:pos="5000"/>
        </w:tabs>
        <w:ind w:left="5000" w:hanging="180"/>
      </w:pPr>
    </w:lvl>
    <w:lvl w:ilvl="6" w:tplc="0409000F" w:tentative="1">
      <w:start w:val="1"/>
      <w:numFmt w:val="decimal"/>
      <w:lvlText w:val="%7."/>
      <w:lvlJc w:val="left"/>
      <w:pPr>
        <w:tabs>
          <w:tab w:val="num" w:pos="5720"/>
        </w:tabs>
        <w:ind w:left="5720" w:hanging="360"/>
      </w:pPr>
    </w:lvl>
    <w:lvl w:ilvl="7" w:tplc="04090019" w:tentative="1">
      <w:start w:val="1"/>
      <w:numFmt w:val="lowerLetter"/>
      <w:lvlText w:val="%8."/>
      <w:lvlJc w:val="left"/>
      <w:pPr>
        <w:tabs>
          <w:tab w:val="num" w:pos="6440"/>
        </w:tabs>
        <w:ind w:left="6440" w:hanging="360"/>
      </w:pPr>
    </w:lvl>
    <w:lvl w:ilvl="8" w:tplc="0409001B" w:tentative="1">
      <w:start w:val="1"/>
      <w:numFmt w:val="lowerRoman"/>
      <w:lvlText w:val="%9."/>
      <w:lvlJc w:val="right"/>
      <w:pPr>
        <w:tabs>
          <w:tab w:val="num" w:pos="7160"/>
        </w:tabs>
        <w:ind w:left="7160" w:hanging="180"/>
      </w:pPr>
    </w:lvl>
  </w:abstractNum>
  <w:abstractNum w:abstractNumId="30">
    <w:nsid w:val="459F34E6"/>
    <w:multiLevelType w:val="hybridMultilevel"/>
    <w:tmpl w:val="9BE4E948"/>
    <w:lvl w:ilvl="0" w:tplc="AAA85BE4">
      <w:start w:val="1"/>
      <w:numFmt w:val="upperRoman"/>
      <w:lvlText w:val="%1."/>
      <w:lvlJc w:val="left"/>
      <w:pPr>
        <w:tabs>
          <w:tab w:val="num" w:pos="1610"/>
        </w:tabs>
        <w:ind w:left="1610" w:hanging="930"/>
      </w:pPr>
      <w:rPr>
        <w:rFonts w:hint="default"/>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31">
    <w:nsid w:val="45B56A8B"/>
    <w:multiLevelType w:val="hybridMultilevel"/>
    <w:tmpl w:val="585E7EC2"/>
    <w:lvl w:ilvl="0" w:tplc="51BE3E24">
      <w:start w:val="1"/>
      <w:numFmt w:val="lowerLetter"/>
      <w:lvlText w:val="%1)"/>
      <w:lvlJc w:val="left"/>
      <w:pPr>
        <w:tabs>
          <w:tab w:val="num" w:pos="1545"/>
        </w:tabs>
        <w:ind w:left="1545" w:hanging="810"/>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32">
    <w:nsid w:val="511D1E08"/>
    <w:multiLevelType w:val="hybridMultilevel"/>
    <w:tmpl w:val="606A2BC0"/>
    <w:lvl w:ilvl="0" w:tplc="B6C2CD7A">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52E00FCD"/>
    <w:multiLevelType w:val="hybridMultilevel"/>
    <w:tmpl w:val="BCEC59BC"/>
    <w:lvl w:ilvl="0" w:tplc="DB808004">
      <w:start w:val="1"/>
      <w:numFmt w:val="lowerLetter"/>
      <w:lvlText w:val="%1)"/>
      <w:lvlJc w:val="left"/>
      <w:pPr>
        <w:tabs>
          <w:tab w:val="num" w:pos="1755"/>
        </w:tabs>
        <w:ind w:left="1755" w:hanging="10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535E0569"/>
    <w:multiLevelType w:val="hybridMultilevel"/>
    <w:tmpl w:val="11F42F82"/>
    <w:lvl w:ilvl="0" w:tplc="F3022D52">
      <w:start w:val="1"/>
      <w:numFmt w:val="decimal"/>
      <w:lvlText w:val="%1."/>
      <w:lvlJc w:val="left"/>
      <w:pPr>
        <w:tabs>
          <w:tab w:val="num" w:pos="720"/>
        </w:tabs>
        <w:ind w:left="720" w:hanging="360"/>
      </w:pPr>
      <w:rPr>
        <w:rFonts w:cs="Times New Roman" w:hint="default"/>
        <w:b w:val="0"/>
        <w:color w:val="auto"/>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BD24FA2"/>
    <w:multiLevelType w:val="hybridMultilevel"/>
    <w:tmpl w:val="A5146D40"/>
    <w:lvl w:ilvl="0" w:tplc="4C2C9D7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5F9645B3"/>
    <w:multiLevelType w:val="hybridMultilevel"/>
    <w:tmpl w:val="B2CA60F8"/>
    <w:lvl w:ilvl="0" w:tplc="6CE63CB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62E41249"/>
    <w:multiLevelType w:val="hybridMultilevel"/>
    <w:tmpl w:val="82BCE6A4"/>
    <w:lvl w:ilvl="0" w:tplc="1226BAA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BF42DC8"/>
    <w:multiLevelType w:val="hybridMultilevel"/>
    <w:tmpl w:val="0C5A2CCE"/>
    <w:lvl w:ilvl="0" w:tplc="CFC0B75E">
      <w:start w:val="2"/>
      <w:numFmt w:val="lowerLetter"/>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39">
    <w:nsid w:val="6F097B8A"/>
    <w:multiLevelType w:val="hybridMultilevel"/>
    <w:tmpl w:val="894237C0"/>
    <w:lvl w:ilvl="0" w:tplc="45CE48D6">
      <w:start w:val="1"/>
      <w:numFmt w:val="lowerLetter"/>
      <w:lvlText w:val="%1)"/>
      <w:lvlJc w:val="left"/>
      <w:pPr>
        <w:tabs>
          <w:tab w:val="num" w:pos="1035"/>
        </w:tabs>
        <w:ind w:left="1035" w:hanging="360"/>
      </w:pPr>
      <w:rPr>
        <w:rFonts w:hint="default"/>
      </w:rPr>
    </w:lvl>
    <w:lvl w:ilvl="1" w:tplc="8F122F32"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40">
    <w:nsid w:val="709A0DA8"/>
    <w:multiLevelType w:val="hybridMultilevel"/>
    <w:tmpl w:val="F41A4096"/>
    <w:lvl w:ilvl="0" w:tplc="45CE48D6">
      <w:start w:val="4"/>
      <w:numFmt w:val="bullet"/>
      <w:lvlText w:val="-"/>
      <w:lvlJc w:val="left"/>
      <w:pPr>
        <w:tabs>
          <w:tab w:val="num" w:pos="1080"/>
        </w:tabs>
        <w:ind w:left="1080" w:hanging="360"/>
      </w:pPr>
      <w:rPr>
        <w:rFonts w:ascii="Times New Roman" w:eastAsia="Times New Roman" w:hAnsi="Times New Roman" w:cs="Times New Roman" w:hint="default"/>
        <w:color w:val="333333"/>
      </w:rPr>
    </w:lvl>
    <w:lvl w:ilvl="1" w:tplc="8F122F32"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41">
    <w:nsid w:val="72E506B4"/>
    <w:multiLevelType w:val="hybridMultilevel"/>
    <w:tmpl w:val="CC5A0C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4"/>
  </w:num>
  <w:num w:numId="3">
    <w:abstractNumId w:val="40"/>
  </w:num>
  <w:num w:numId="4">
    <w:abstractNumId w:val="28"/>
  </w:num>
  <w:num w:numId="5">
    <w:abstractNumId w:val="22"/>
  </w:num>
  <w:num w:numId="6">
    <w:abstractNumId w:val="17"/>
  </w:num>
  <w:num w:numId="7">
    <w:abstractNumId w:val="39"/>
  </w:num>
  <w:num w:numId="8">
    <w:abstractNumId w:val="38"/>
  </w:num>
  <w:num w:numId="9">
    <w:abstractNumId w:val="26"/>
  </w:num>
  <w:num w:numId="10">
    <w:abstractNumId w:val="10"/>
  </w:num>
  <w:num w:numId="11">
    <w:abstractNumId w:val="31"/>
  </w:num>
  <w:num w:numId="12">
    <w:abstractNumId w:val="33"/>
  </w:num>
  <w:num w:numId="13">
    <w:abstractNumId w:val="25"/>
  </w:num>
  <w:num w:numId="14">
    <w:abstractNumId w:val="21"/>
  </w:num>
  <w:num w:numId="15">
    <w:abstractNumId w:val="30"/>
  </w:num>
  <w:num w:numId="16">
    <w:abstractNumId w:val="15"/>
  </w:num>
  <w:num w:numId="17">
    <w:abstractNumId w:val="29"/>
  </w:num>
  <w:num w:numId="18">
    <w:abstractNumId w:val="19"/>
  </w:num>
  <w:num w:numId="19">
    <w:abstractNumId w:val="16"/>
  </w:num>
  <w:num w:numId="20">
    <w:abstractNumId w:val="35"/>
  </w:num>
  <w:num w:numId="21">
    <w:abstractNumId w:val="11"/>
  </w:num>
  <w:num w:numId="22">
    <w:abstractNumId w:val="37"/>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0"/>
  </w:num>
  <w:num w:numId="34">
    <w:abstractNumId w:val="32"/>
  </w:num>
  <w:num w:numId="35">
    <w:abstractNumId w:val="23"/>
  </w:num>
  <w:num w:numId="36">
    <w:abstractNumId w:val="36"/>
  </w:num>
  <w:num w:numId="37">
    <w:abstractNumId w:val="13"/>
  </w:num>
  <w:num w:numId="38">
    <w:abstractNumId w:val="14"/>
  </w:num>
  <w:num w:numId="39">
    <w:abstractNumId w:val="18"/>
  </w:num>
  <w:num w:numId="40">
    <w:abstractNumId w:val="41"/>
  </w:num>
  <w:num w:numId="41">
    <w:abstractNumId w:val="27"/>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C1098"/>
    <w:rsid w:val="0000097A"/>
    <w:rsid w:val="00001FAB"/>
    <w:rsid w:val="00002253"/>
    <w:rsid w:val="0000317E"/>
    <w:rsid w:val="0000329C"/>
    <w:rsid w:val="0001029F"/>
    <w:rsid w:val="000107AF"/>
    <w:rsid w:val="000136CF"/>
    <w:rsid w:val="00013FBD"/>
    <w:rsid w:val="00014BCD"/>
    <w:rsid w:val="00014C65"/>
    <w:rsid w:val="00014CD2"/>
    <w:rsid w:val="00015871"/>
    <w:rsid w:val="000163B4"/>
    <w:rsid w:val="00016567"/>
    <w:rsid w:val="00020ACC"/>
    <w:rsid w:val="00020ADE"/>
    <w:rsid w:val="00021C10"/>
    <w:rsid w:val="000247D7"/>
    <w:rsid w:val="000249DC"/>
    <w:rsid w:val="0002508B"/>
    <w:rsid w:val="000259CC"/>
    <w:rsid w:val="00026B4A"/>
    <w:rsid w:val="00026E11"/>
    <w:rsid w:val="0003119B"/>
    <w:rsid w:val="00032FA6"/>
    <w:rsid w:val="0003325B"/>
    <w:rsid w:val="00033F69"/>
    <w:rsid w:val="000344FC"/>
    <w:rsid w:val="00034841"/>
    <w:rsid w:val="00035D09"/>
    <w:rsid w:val="00037087"/>
    <w:rsid w:val="00041008"/>
    <w:rsid w:val="000467C7"/>
    <w:rsid w:val="0004732C"/>
    <w:rsid w:val="000548A9"/>
    <w:rsid w:val="00055E50"/>
    <w:rsid w:val="00056845"/>
    <w:rsid w:val="000600EE"/>
    <w:rsid w:val="0006135B"/>
    <w:rsid w:val="00061CD8"/>
    <w:rsid w:val="00063E59"/>
    <w:rsid w:val="00064124"/>
    <w:rsid w:val="000667ED"/>
    <w:rsid w:val="00066E6D"/>
    <w:rsid w:val="00070665"/>
    <w:rsid w:val="00070B76"/>
    <w:rsid w:val="00071954"/>
    <w:rsid w:val="00071ED8"/>
    <w:rsid w:val="0007275B"/>
    <w:rsid w:val="00074269"/>
    <w:rsid w:val="0007534A"/>
    <w:rsid w:val="000812AC"/>
    <w:rsid w:val="0008247D"/>
    <w:rsid w:val="00082984"/>
    <w:rsid w:val="00082E18"/>
    <w:rsid w:val="000838A2"/>
    <w:rsid w:val="00085EE8"/>
    <w:rsid w:val="000875D7"/>
    <w:rsid w:val="00087E8F"/>
    <w:rsid w:val="00091F63"/>
    <w:rsid w:val="00091FC8"/>
    <w:rsid w:val="00091FED"/>
    <w:rsid w:val="00093029"/>
    <w:rsid w:val="00097AF1"/>
    <w:rsid w:val="000A014B"/>
    <w:rsid w:val="000A0995"/>
    <w:rsid w:val="000A0FCD"/>
    <w:rsid w:val="000A210B"/>
    <w:rsid w:val="000A22D4"/>
    <w:rsid w:val="000A24FB"/>
    <w:rsid w:val="000A4095"/>
    <w:rsid w:val="000A6EA6"/>
    <w:rsid w:val="000A70B9"/>
    <w:rsid w:val="000A76A5"/>
    <w:rsid w:val="000B0F3B"/>
    <w:rsid w:val="000B0F85"/>
    <w:rsid w:val="000B1B74"/>
    <w:rsid w:val="000B2C25"/>
    <w:rsid w:val="000B314D"/>
    <w:rsid w:val="000B3665"/>
    <w:rsid w:val="000B52AA"/>
    <w:rsid w:val="000B5F5C"/>
    <w:rsid w:val="000B5FA9"/>
    <w:rsid w:val="000B6B8B"/>
    <w:rsid w:val="000C0ECC"/>
    <w:rsid w:val="000C108D"/>
    <w:rsid w:val="000C5F1F"/>
    <w:rsid w:val="000C73EE"/>
    <w:rsid w:val="000C7AA2"/>
    <w:rsid w:val="000D070F"/>
    <w:rsid w:val="000D0B94"/>
    <w:rsid w:val="000D4CC6"/>
    <w:rsid w:val="000D7059"/>
    <w:rsid w:val="000D79B5"/>
    <w:rsid w:val="000D79D0"/>
    <w:rsid w:val="000D7BC7"/>
    <w:rsid w:val="000E1D3E"/>
    <w:rsid w:val="000E313C"/>
    <w:rsid w:val="000E39AA"/>
    <w:rsid w:val="000F0A77"/>
    <w:rsid w:val="000F12EC"/>
    <w:rsid w:val="000F322E"/>
    <w:rsid w:val="000F406B"/>
    <w:rsid w:val="000F4B6C"/>
    <w:rsid w:val="000F5044"/>
    <w:rsid w:val="000F6EB1"/>
    <w:rsid w:val="000F704D"/>
    <w:rsid w:val="000F7CA0"/>
    <w:rsid w:val="001007F1"/>
    <w:rsid w:val="00100A4D"/>
    <w:rsid w:val="00101D63"/>
    <w:rsid w:val="00101DE7"/>
    <w:rsid w:val="0010237B"/>
    <w:rsid w:val="0010312C"/>
    <w:rsid w:val="001042BE"/>
    <w:rsid w:val="00106A39"/>
    <w:rsid w:val="001075DE"/>
    <w:rsid w:val="001112E4"/>
    <w:rsid w:val="00111947"/>
    <w:rsid w:val="00111989"/>
    <w:rsid w:val="001130DE"/>
    <w:rsid w:val="0012119E"/>
    <w:rsid w:val="00130372"/>
    <w:rsid w:val="001325E7"/>
    <w:rsid w:val="00136732"/>
    <w:rsid w:val="00136803"/>
    <w:rsid w:val="00136EA3"/>
    <w:rsid w:val="0013785E"/>
    <w:rsid w:val="00140176"/>
    <w:rsid w:val="00141891"/>
    <w:rsid w:val="00141E08"/>
    <w:rsid w:val="001433DA"/>
    <w:rsid w:val="00145151"/>
    <w:rsid w:val="00150076"/>
    <w:rsid w:val="001515B7"/>
    <w:rsid w:val="00153E21"/>
    <w:rsid w:val="001554FE"/>
    <w:rsid w:val="0015697F"/>
    <w:rsid w:val="001630EB"/>
    <w:rsid w:val="001632F3"/>
    <w:rsid w:val="001636AA"/>
    <w:rsid w:val="00166CBF"/>
    <w:rsid w:val="001679A6"/>
    <w:rsid w:val="00170515"/>
    <w:rsid w:val="00170558"/>
    <w:rsid w:val="001707E9"/>
    <w:rsid w:val="001710C8"/>
    <w:rsid w:val="001715AF"/>
    <w:rsid w:val="001768B3"/>
    <w:rsid w:val="00181D11"/>
    <w:rsid w:val="001834BE"/>
    <w:rsid w:val="00184DDF"/>
    <w:rsid w:val="00184F2F"/>
    <w:rsid w:val="00185323"/>
    <w:rsid w:val="00185BC1"/>
    <w:rsid w:val="001863C7"/>
    <w:rsid w:val="001865D4"/>
    <w:rsid w:val="001871FD"/>
    <w:rsid w:val="00187B2C"/>
    <w:rsid w:val="0019008C"/>
    <w:rsid w:val="00190116"/>
    <w:rsid w:val="00190796"/>
    <w:rsid w:val="001929BB"/>
    <w:rsid w:val="00197200"/>
    <w:rsid w:val="001A4819"/>
    <w:rsid w:val="001A6FEB"/>
    <w:rsid w:val="001A7F6B"/>
    <w:rsid w:val="001B1626"/>
    <w:rsid w:val="001B2A0D"/>
    <w:rsid w:val="001B3B3C"/>
    <w:rsid w:val="001B4456"/>
    <w:rsid w:val="001B5581"/>
    <w:rsid w:val="001B5CBE"/>
    <w:rsid w:val="001B7080"/>
    <w:rsid w:val="001B716D"/>
    <w:rsid w:val="001C07C1"/>
    <w:rsid w:val="001C39E5"/>
    <w:rsid w:val="001C41DA"/>
    <w:rsid w:val="001C7027"/>
    <w:rsid w:val="001C722D"/>
    <w:rsid w:val="001C7653"/>
    <w:rsid w:val="001D136E"/>
    <w:rsid w:val="001D20AD"/>
    <w:rsid w:val="001D20FF"/>
    <w:rsid w:val="001D2669"/>
    <w:rsid w:val="001D26C1"/>
    <w:rsid w:val="001D3AB6"/>
    <w:rsid w:val="001D3D04"/>
    <w:rsid w:val="001D3DD1"/>
    <w:rsid w:val="001D3E0C"/>
    <w:rsid w:val="001D5654"/>
    <w:rsid w:val="001D6177"/>
    <w:rsid w:val="001E1171"/>
    <w:rsid w:val="001E51B5"/>
    <w:rsid w:val="001E5BFB"/>
    <w:rsid w:val="001E68E0"/>
    <w:rsid w:val="001E747D"/>
    <w:rsid w:val="001E7D75"/>
    <w:rsid w:val="001F10F6"/>
    <w:rsid w:val="001F16CB"/>
    <w:rsid w:val="001F2030"/>
    <w:rsid w:val="001F2D49"/>
    <w:rsid w:val="001F4032"/>
    <w:rsid w:val="001F4791"/>
    <w:rsid w:val="001F5EE3"/>
    <w:rsid w:val="001F6AAF"/>
    <w:rsid w:val="001F75D4"/>
    <w:rsid w:val="001F79A8"/>
    <w:rsid w:val="002032B6"/>
    <w:rsid w:val="00206A45"/>
    <w:rsid w:val="0021031E"/>
    <w:rsid w:val="00212B11"/>
    <w:rsid w:val="00212F8D"/>
    <w:rsid w:val="0021325A"/>
    <w:rsid w:val="00214533"/>
    <w:rsid w:val="00215067"/>
    <w:rsid w:val="0021689C"/>
    <w:rsid w:val="0021725F"/>
    <w:rsid w:val="00221930"/>
    <w:rsid w:val="002236B1"/>
    <w:rsid w:val="0022427A"/>
    <w:rsid w:val="00226CD1"/>
    <w:rsid w:val="00232544"/>
    <w:rsid w:val="002328B9"/>
    <w:rsid w:val="00236A33"/>
    <w:rsid w:val="00236A6E"/>
    <w:rsid w:val="002370CE"/>
    <w:rsid w:val="00240B21"/>
    <w:rsid w:val="00241008"/>
    <w:rsid w:val="002415A2"/>
    <w:rsid w:val="00242F52"/>
    <w:rsid w:val="002475B2"/>
    <w:rsid w:val="00247E50"/>
    <w:rsid w:val="00250A8F"/>
    <w:rsid w:val="00252272"/>
    <w:rsid w:val="00252665"/>
    <w:rsid w:val="00256A89"/>
    <w:rsid w:val="0026017C"/>
    <w:rsid w:val="002610EE"/>
    <w:rsid w:val="00263101"/>
    <w:rsid w:val="00266F0A"/>
    <w:rsid w:val="002674BB"/>
    <w:rsid w:val="00270A40"/>
    <w:rsid w:val="00271A64"/>
    <w:rsid w:val="00271EF2"/>
    <w:rsid w:val="00272264"/>
    <w:rsid w:val="00274212"/>
    <w:rsid w:val="00274624"/>
    <w:rsid w:val="002749FE"/>
    <w:rsid w:val="00274C92"/>
    <w:rsid w:val="00275B77"/>
    <w:rsid w:val="00277500"/>
    <w:rsid w:val="0028063C"/>
    <w:rsid w:val="00281667"/>
    <w:rsid w:val="00281F2F"/>
    <w:rsid w:val="0028255B"/>
    <w:rsid w:val="00284AF6"/>
    <w:rsid w:val="00285CC3"/>
    <w:rsid w:val="00290CD0"/>
    <w:rsid w:val="00291990"/>
    <w:rsid w:val="00291EAA"/>
    <w:rsid w:val="00292CC8"/>
    <w:rsid w:val="00293868"/>
    <w:rsid w:val="002961BB"/>
    <w:rsid w:val="002A0321"/>
    <w:rsid w:val="002A065F"/>
    <w:rsid w:val="002A410C"/>
    <w:rsid w:val="002A559F"/>
    <w:rsid w:val="002A639D"/>
    <w:rsid w:val="002A6456"/>
    <w:rsid w:val="002A74BC"/>
    <w:rsid w:val="002B0F8C"/>
    <w:rsid w:val="002B208A"/>
    <w:rsid w:val="002B2962"/>
    <w:rsid w:val="002B2FEA"/>
    <w:rsid w:val="002B45C3"/>
    <w:rsid w:val="002B56C3"/>
    <w:rsid w:val="002B6007"/>
    <w:rsid w:val="002C2E84"/>
    <w:rsid w:val="002C2F4A"/>
    <w:rsid w:val="002C619E"/>
    <w:rsid w:val="002C6E93"/>
    <w:rsid w:val="002C71FD"/>
    <w:rsid w:val="002C7229"/>
    <w:rsid w:val="002C77AF"/>
    <w:rsid w:val="002D0068"/>
    <w:rsid w:val="002D1FA7"/>
    <w:rsid w:val="002D2DD7"/>
    <w:rsid w:val="002D3FF9"/>
    <w:rsid w:val="002D5966"/>
    <w:rsid w:val="002D7C10"/>
    <w:rsid w:val="002E0096"/>
    <w:rsid w:val="002E0833"/>
    <w:rsid w:val="002E10FE"/>
    <w:rsid w:val="002E1D61"/>
    <w:rsid w:val="002E33C5"/>
    <w:rsid w:val="002E3561"/>
    <w:rsid w:val="002E389A"/>
    <w:rsid w:val="002E6A22"/>
    <w:rsid w:val="002E741E"/>
    <w:rsid w:val="002F0E52"/>
    <w:rsid w:val="002F0EBE"/>
    <w:rsid w:val="002F0F50"/>
    <w:rsid w:val="002F1096"/>
    <w:rsid w:val="002F14C0"/>
    <w:rsid w:val="002F5748"/>
    <w:rsid w:val="002F7D21"/>
    <w:rsid w:val="00301DF2"/>
    <w:rsid w:val="00304093"/>
    <w:rsid w:val="003071A1"/>
    <w:rsid w:val="00307537"/>
    <w:rsid w:val="00307A7E"/>
    <w:rsid w:val="00311621"/>
    <w:rsid w:val="00313F41"/>
    <w:rsid w:val="00316B36"/>
    <w:rsid w:val="0031771D"/>
    <w:rsid w:val="0031776B"/>
    <w:rsid w:val="00317CFC"/>
    <w:rsid w:val="00320931"/>
    <w:rsid w:val="00321557"/>
    <w:rsid w:val="003216F9"/>
    <w:rsid w:val="00321C20"/>
    <w:rsid w:val="003223CC"/>
    <w:rsid w:val="00322634"/>
    <w:rsid w:val="0032300D"/>
    <w:rsid w:val="00324759"/>
    <w:rsid w:val="003249AA"/>
    <w:rsid w:val="00325841"/>
    <w:rsid w:val="003262D1"/>
    <w:rsid w:val="00326B19"/>
    <w:rsid w:val="003301F5"/>
    <w:rsid w:val="003318CA"/>
    <w:rsid w:val="003345BD"/>
    <w:rsid w:val="00334E68"/>
    <w:rsid w:val="00335FC7"/>
    <w:rsid w:val="003369FD"/>
    <w:rsid w:val="00336BCC"/>
    <w:rsid w:val="00340201"/>
    <w:rsid w:val="00341503"/>
    <w:rsid w:val="00343D49"/>
    <w:rsid w:val="0034602D"/>
    <w:rsid w:val="0034616A"/>
    <w:rsid w:val="00347E60"/>
    <w:rsid w:val="003514ED"/>
    <w:rsid w:val="00352660"/>
    <w:rsid w:val="00352FB5"/>
    <w:rsid w:val="00354770"/>
    <w:rsid w:val="00354DD7"/>
    <w:rsid w:val="003551E0"/>
    <w:rsid w:val="003622CF"/>
    <w:rsid w:val="003637BC"/>
    <w:rsid w:val="00363EC7"/>
    <w:rsid w:val="00364548"/>
    <w:rsid w:val="00364719"/>
    <w:rsid w:val="00365437"/>
    <w:rsid w:val="0036678F"/>
    <w:rsid w:val="003678CF"/>
    <w:rsid w:val="003705E6"/>
    <w:rsid w:val="003727DF"/>
    <w:rsid w:val="00373BB1"/>
    <w:rsid w:val="00373D6A"/>
    <w:rsid w:val="00375CE4"/>
    <w:rsid w:val="003769C3"/>
    <w:rsid w:val="00376F8A"/>
    <w:rsid w:val="00377319"/>
    <w:rsid w:val="003824FB"/>
    <w:rsid w:val="003831E1"/>
    <w:rsid w:val="00384DBB"/>
    <w:rsid w:val="003855A1"/>
    <w:rsid w:val="003858A2"/>
    <w:rsid w:val="00385A08"/>
    <w:rsid w:val="00385C0B"/>
    <w:rsid w:val="00387861"/>
    <w:rsid w:val="00387EA7"/>
    <w:rsid w:val="003907B0"/>
    <w:rsid w:val="003913B4"/>
    <w:rsid w:val="00391521"/>
    <w:rsid w:val="00392D82"/>
    <w:rsid w:val="0039331A"/>
    <w:rsid w:val="003946CA"/>
    <w:rsid w:val="00394F51"/>
    <w:rsid w:val="00395533"/>
    <w:rsid w:val="003959E9"/>
    <w:rsid w:val="00396252"/>
    <w:rsid w:val="003965CA"/>
    <w:rsid w:val="003968A9"/>
    <w:rsid w:val="003A2B0F"/>
    <w:rsid w:val="003A2EF0"/>
    <w:rsid w:val="003A445D"/>
    <w:rsid w:val="003A4648"/>
    <w:rsid w:val="003B015D"/>
    <w:rsid w:val="003B0F0C"/>
    <w:rsid w:val="003B1384"/>
    <w:rsid w:val="003B13E1"/>
    <w:rsid w:val="003B19FC"/>
    <w:rsid w:val="003B31F4"/>
    <w:rsid w:val="003B383E"/>
    <w:rsid w:val="003B4B14"/>
    <w:rsid w:val="003B4C3C"/>
    <w:rsid w:val="003B68FC"/>
    <w:rsid w:val="003C0C27"/>
    <w:rsid w:val="003C1630"/>
    <w:rsid w:val="003C17BB"/>
    <w:rsid w:val="003C2585"/>
    <w:rsid w:val="003C2676"/>
    <w:rsid w:val="003C2BC0"/>
    <w:rsid w:val="003C45C4"/>
    <w:rsid w:val="003C4B4C"/>
    <w:rsid w:val="003C5CBD"/>
    <w:rsid w:val="003D0182"/>
    <w:rsid w:val="003D28B1"/>
    <w:rsid w:val="003D36FD"/>
    <w:rsid w:val="003D48D1"/>
    <w:rsid w:val="003D768D"/>
    <w:rsid w:val="003E1EA0"/>
    <w:rsid w:val="003E3251"/>
    <w:rsid w:val="003E468B"/>
    <w:rsid w:val="003E64A3"/>
    <w:rsid w:val="003E6B63"/>
    <w:rsid w:val="003E7212"/>
    <w:rsid w:val="003E78B3"/>
    <w:rsid w:val="003E7A8F"/>
    <w:rsid w:val="003F0623"/>
    <w:rsid w:val="003F1378"/>
    <w:rsid w:val="003F2A5B"/>
    <w:rsid w:val="003F4972"/>
    <w:rsid w:val="003F4DCD"/>
    <w:rsid w:val="003F6319"/>
    <w:rsid w:val="003F6CAE"/>
    <w:rsid w:val="004010A0"/>
    <w:rsid w:val="00401B0F"/>
    <w:rsid w:val="0040660E"/>
    <w:rsid w:val="004079F5"/>
    <w:rsid w:val="00410E77"/>
    <w:rsid w:val="00411412"/>
    <w:rsid w:val="00413501"/>
    <w:rsid w:val="00413C46"/>
    <w:rsid w:val="00414EB5"/>
    <w:rsid w:val="00414F0D"/>
    <w:rsid w:val="00415413"/>
    <w:rsid w:val="00420082"/>
    <w:rsid w:val="00420227"/>
    <w:rsid w:val="0042244D"/>
    <w:rsid w:val="0042378F"/>
    <w:rsid w:val="00423CBA"/>
    <w:rsid w:val="00424A5A"/>
    <w:rsid w:val="00425139"/>
    <w:rsid w:val="004265EA"/>
    <w:rsid w:val="00426CB8"/>
    <w:rsid w:val="00430FC9"/>
    <w:rsid w:val="00431845"/>
    <w:rsid w:val="004323C3"/>
    <w:rsid w:val="00434B5F"/>
    <w:rsid w:val="00440D2D"/>
    <w:rsid w:val="00441B2A"/>
    <w:rsid w:val="00446C3E"/>
    <w:rsid w:val="00450058"/>
    <w:rsid w:val="00450B7A"/>
    <w:rsid w:val="00455C9A"/>
    <w:rsid w:val="004560D5"/>
    <w:rsid w:val="00456F45"/>
    <w:rsid w:val="00462BFA"/>
    <w:rsid w:val="00462FBF"/>
    <w:rsid w:val="004636DA"/>
    <w:rsid w:val="00463955"/>
    <w:rsid w:val="00466B53"/>
    <w:rsid w:val="00466F84"/>
    <w:rsid w:val="00467885"/>
    <w:rsid w:val="0047508D"/>
    <w:rsid w:val="00483363"/>
    <w:rsid w:val="004867DD"/>
    <w:rsid w:val="00487C8D"/>
    <w:rsid w:val="004906B9"/>
    <w:rsid w:val="004908A0"/>
    <w:rsid w:val="00491BEF"/>
    <w:rsid w:val="0049301F"/>
    <w:rsid w:val="004930C6"/>
    <w:rsid w:val="00493768"/>
    <w:rsid w:val="00493954"/>
    <w:rsid w:val="00493AB8"/>
    <w:rsid w:val="00495222"/>
    <w:rsid w:val="00495A5B"/>
    <w:rsid w:val="00495ADB"/>
    <w:rsid w:val="00496281"/>
    <w:rsid w:val="004967F3"/>
    <w:rsid w:val="00496AC3"/>
    <w:rsid w:val="00496EDB"/>
    <w:rsid w:val="00497940"/>
    <w:rsid w:val="004A32F2"/>
    <w:rsid w:val="004A5567"/>
    <w:rsid w:val="004A67DD"/>
    <w:rsid w:val="004A69A1"/>
    <w:rsid w:val="004A7BE9"/>
    <w:rsid w:val="004B01AF"/>
    <w:rsid w:val="004B0FF2"/>
    <w:rsid w:val="004B10E9"/>
    <w:rsid w:val="004B1830"/>
    <w:rsid w:val="004B2ED6"/>
    <w:rsid w:val="004B4B38"/>
    <w:rsid w:val="004B5CDB"/>
    <w:rsid w:val="004B6526"/>
    <w:rsid w:val="004C0500"/>
    <w:rsid w:val="004C1176"/>
    <w:rsid w:val="004C3C53"/>
    <w:rsid w:val="004C3F26"/>
    <w:rsid w:val="004C3F85"/>
    <w:rsid w:val="004C5503"/>
    <w:rsid w:val="004C7630"/>
    <w:rsid w:val="004D1553"/>
    <w:rsid w:val="004D5A59"/>
    <w:rsid w:val="004E1A3A"/>
    <w:rsid w:val="004E205B"/>
    <w:rsid w:val="004E245B"/>
    <w:rsid w:val="004E409B"/>
    <w:rsid w:val="004E443E"/>
    <w:rsid w:val="004E4D3E"/>
    <w:rsid w:val="004E595E"/>
    <w:rsid w:val="004F1D5F"/>
    <w:rsid w:val="004F25D0"/>
    <w:rsid w:val="004F41EC"/>
    <w:rsid w:val="004F4968"/>
    <w:rsid w:val="004F56C2"/>
    <w:rsid w:val="004F5708"/>
    <w:rsid w:val="004F59CB"/>
    <w:rsid w:val="004F59F4"/>
    <w:rsid w:val="004F5F09"/>
    <w:rsid w:val="004F6342"/>
    <w:rsid w:val="004F64CA"/>
    <w:rsid w:val="004F656E"/>
    <w:rsid w:val="004F6BD9"/>
    <w:rsid w:val="00500B29"/>
    <w:rsid w:val="005016B4"/>
    <w:rsid w:val="00503D15"/>
    <w:rsid w:val="00504070"/>
    <w:rsid w:val="00504161"/>
    <w:rsid w:val="00510515"/>
    <w:rsid w:val="0051208C"/>
    <w:rsid w:val="00513BBB"/>
    <w:rsid w:val="0051618F"/>
    <w:rsid w:val="00521DB1"/>
    <w:rsid w:val="005233F5"/>
    <w:rsid w:val="0052491F"/>
    <w:rsid w:val="005252B4"/>
    <w:rsid w:val="005300FB"/>
    <w:rsid w:val="005304B1"/>
    <w:rsid w:val="00530FA5"/>
    <w:rsid w:val="005330C5"/>
    <w:rsid w:val="00533410"/>
    <w:rsid w:val="00535FFD"/>
    <w:rsid w:val="00537020"/>
    <w:rsid w:val="00537492"/>
    <w:rsid w:val="00537E5A"/>
    <w:rsid w:val="00540005"/>
    <w:rsid w:val="005403B6"/>
    <w:rsid w:val="00541043"/>
    <w:rsid w:val="0054368F"/>
    <w:rsid w:val="0054532C"/>
    <w:rsid w:val="0054573F"/>
    <w:rsid w:val="005457D9"/>
    <w:rsid w:val="0054607E"/>
    <w:rsid w:val="005460D3"/>
    <w:rsid w:val="00550858"/>
    <w:rsid w:val="0055229E"/>
    <w:rsid w:val="0055244F"/>
    <w:rsid w:val="0055247C"/>
    <w:rsid w:val="00552903"/>
    <w:rsid w:val="005543AC"/>
    <w:rsid w:val="005547C6"/>
    <w:rsid w:val="005549FF"/>
    <w:rsid w:val="00557289"/>
    <w:rsid w:val="0055731E"/>
    <w:rsid w:val="00560437"/>
    <w:rsid w:val="0056221E"/>
    <w:rsid w:val="00562786"/>
    <w:rsid w:val="00562ACB"/>
    <w:rsid w:val="00563074"/>
    <w:rsid w:val="005646DF"/>
    <w:rsid w:val="00565035"/>
    <w:rsid w:val="00565EF8"/>
    <w:rsid w:val="005667A4"/>
    <w:rsid w:val="00566B0C"/>
    <w:rsid w:val="00567609"/>
    <w:rsid w:val="00570602"/>
    <w:rsid w:val="0057086C"/>
    <w:rsid w:val="00573D3E"/>
    <w:rsid w:val="00574CFE"/>
    <w:rsid w:val="00575E19"/>
    <w:rsid w:val="00576F8D"/>
    <w:rsid w:val="0058026B"/>
    <w:rsid w:val="005842F5"/>
    <w:rsid w:val="00585125"/>
    <w:rsid w:val="0058610A"/>
    <w:rsid w:val="00586AB6"/>
    <w:rsid w:val="00586FA8"/>
    <w:rsid w:val="005909B8"/>
    <w:rsid w:val="00594223"/>
    <w:rsid w:val="005951C2"/>
    <w:rsid w:val="0059560F"/>
    <w:rsid w:val="00596023"/>
    <w:rsid w:val="00596DF9"/>
    <w:rsid w:val="005A1BD9"/>
    <w:rsid w:val="005A1C23"/>
    <w:rsid w:val="005A280B"/>
    <w:rsid w:val="005A45D3"/>
    <w:rsid w:val="005A5363"/>
    <w:rsid w:val="005A6455"/>
    <w:rsid w:val="005A6658"/>
    <w:rsid w:val="005A6CF7"/>
    <w:rsid w:val="005A6E7B"/>
    <w:rsid w:val="005A724A"/>
    <w:rsid w:val="005B1B4F"/>
    <w:rsid w:val="005B1CD6"/>
    <w:rsid w:val="005B2ACC"/>
    <w:rsid w:val="005B3D71"/>
    <w:rsid w:val="005B3FB3"/>
    <w:rsid w:val="005B5996"/>
    <w:rsid w:val="005B6597"/>
    <w:rsid w:val="005C01B0"/>
    <w:rsid w:val="005C14C2"/>
    <w:rsid w:val="005C1D57"/>
    <w:rsid w:val="005C1FC0"/>
    <w:rsid w:val="005C2C52"/>
    <w:rsid w:val="005C3069"/>
    <w:rsid w:val="005C311F"/>
    <w:rsid w:val="005C3E21"/>
    <w:rsid w:val="005C5041"/>
    <w:rsid w:val="005C50FA"/>
    <w:rsid w:val="005C58C3"/>
    <w:rsid w:val="005C5A6A"/>
    <w:rsid w:val="005C747F"/>
    <w:rsid w:val="005D092C"/>
    <w:rsid w:val="005D0CCA"/>
    <w:rsid w:val="005D1726"/>
    <w:rsid w:val="005D1870"/>
    <w:rsid w:val="005D238A"/>
    <w:rsid w:val="005D5288"/>
    <w:rsid w:val="005D547B"/>
    <w:rsid w:val="005D558F"/>
    <w:rsid w:val="005D6FB2"/>
    <w:rsid w:val="005D7E97"/>
    <w:rsid w:val="005E1E9F"/>
    <w:rsid w:val="005E2A87"/>
    <w:rsid w:val="005E4ACD"/>
    <w:rsid w:val="005E4C59"/>
    <w:rsid w:val="005E688E"/>
    <w:rsid w:val="005E6B92"/>
    <w:rsid w:val="005E737D"/>
    <w:rsid w:val="005E7F42"/>
    <w:rsid w:val="005F0C49"/>
    <w:rsid w:val="005F0EE4"/>
    <w:rsid w:val="005F1CC5"/>
    <w:rsid w:val="005F1F70"/>
    <w:rsid w:val="005F3101"/>
    <w:rsid w:val="005F689A"/>
    <w:rsid w:val="005F6FDD"/>
    <w:rsid w:val="00600E0B"/>
    <w:rsid w:val="0060193F"/>
    <w:rsid w:val="00602764"/>
    <w:rsid w:val="00603006"/>
    <w:rsid w:val="0060301E"/>
    <w:rsid w:val="00604AF8"/>
    <w:rsid w:val="0060682A"/>
    <w:rsid w:val="00607159"/>
    <w:rsid w:val="006102CB"/>
    <w:rsid w:val="00613341"/>
    <w:rsid w:val="00613E77"/>
    <w:rsid w:val="00615522"/>
    <w:rsid w:val="0061700C"/>
    <w:rsid w:val="006173EF"/>
    <w:rsid w:val="00617A47"/>
    <w:rsid w:val="00620FB9"/>
    <w:rsid w:val="0062343D"/>
    <w:rsid w:val="006247FB"/>
    <w:rsid w:val="00624C40"/>
    <w:rsid w:val="00626ACB"/>
    <w:rsid w:val="00627498"/>
    <w:rsid w:val="0063448D"/>
    <w:rsid w:val="00635592"/>
    <w:rsid w:val="00636E72"/>
    <w:rsid w:val="006372CB"/>
    <w:rsid w:val="006407EF"/>
    <w:rsid w:val="00640F1F"/>
    <w:rsid w:val="00644216"/>
    <w:rsid w:val="0064558E"/>
    <w:rsid w:val="00646F80"/>
    <w:rsid w:val="0064742F"/>
    <w:rsid w:val="0064788E"/>
    <w:rsid w:val="0065220C"/>
    <w:rsid w:val="006536E5"/>
    <w:rsid w:val="00653C61"/>
    <w:rsid w:val="00653CA1"/>
    <w:rsid w:val="00654686"/>
    <w:rsid w:val="0066043B"/>
    <w:rsid w:val="0066090C"/>
    <w:rsid w:val="00661971"/>
    <w:rsid w:val="00663BB9"/>
    <w:rsid w:val="006645CE"/>
    <w:rsid w:val="00664B26"/>
    <w:rsid w:val="00664B74"/>
    <w:rsid w:val="00666613"/>
    <w:rsid w:val="006674F9"/>
    <w:rsid w:val="00670BE3"/>
    <w:rsid w:val="00673566"/>
    <w:rsid w:val="00673D6C"/>
    <w:rsid w:val="00676928"/>
    <w:rsid w:val="006831C2"/>
    <w:rsid w:val="006865AB"/>
    <w:rsid w:val="0068761A"/>
    <w:rsid w:val="00687DFB"/>
    <w:rsid w:val="006905D9"/>
    <w:rsid w:val="00692813"/>
    <w:rsid w:val="00693456"/>
    <w:rsid w:val="00693B98"/>
    <w:rsid w:val="00693C6E"/>
    <w:rsid w:val="00694659"/>
    <w:rsid w:val="00694DE1"/>
    <w:rsid w:val="00696BFE"/>
    <w:rsid w:val="006971BC"/>
    <w:rsid w:val="006A0789"/>
    <w:rsid w:val="006A14C0"/>
    <w:rsid w:val="006A166D"/>
    <w:rsid w:val="006A1A7B"/>
    <w:rsid w:val="006A1F4F"/>
    <w:rsid w:val="006A3948"/>
    <w:rsid w:val="006A4FCE"/>
    <w:rsid w:val="006A5B91"/>
    <w:rsid w:val="006A68BD"/>
    <w:rsid w:val="006A699C"/>
    <w:rsid w:val="006B0005"/>
    <w:rsid w:val="006B0D77"/>
    <w:rsid w:val="006B3673"/>
    <w:rsid w:val="006B3E3E"/>
    <w:rsid w:val="006B55D4"/>
    <w:rsid w:val="006B6294"/>
    <w:rsid w:val="006B6891"/>
    <w:rsid w:val="006B7277"/>
    <w:rsid w:val="006B78B3"/>
    <w:rsid w:val="006C0AA1"/>
    <w:rsid w:val="006C21CF"/>
    <w:rsid w:val="006C2D46"/>
    <w:rsid w:val="006C4933"/>
    <w:rsid w:val="006C4A38"/>
    <w:rsid w:val="006C5ED7"/>
    <w:rsid w:val="006C68F0"/>
    <w:rsid w:val="006C6F38"/>
    <w:rsid w:val="006C7218"/>
    <w:rsid w:val="006E03BC"/>
    <w:rsid w:val="006E1A37"/>
    <w:rsid w:val="006E1CAF"/>
    <w:rsid w:val="006E260F"/>
    <w:rsid w:val="006E28E9"/>
    <w:rsid w:val="006E3327"/>
    <w:rsid w:val="006E41AC"/>
    <w:rsid w:val="006E5713"/>
    <w:rsid w:val="006E6889"/>
    <w:rsid w:val="006E6E60"/>
    <w:rsid w:val="006E731F"/>
    <w:rsid w:val="006F02CA"/>
    <w:rsid w:val="006F046F"/>
    <w:rsid w:val="006F57EF"/>
    <w:rsid w:val="006F64FC"/>
    <w:rsid w:val="00700C79"/>
    <w:rsid w:val="00700E45"/>
    <w:rsid w:val="0070155C"/>
    <w:rsid w:val="0070381A"/>
    <w:rsid w:val="0071184E"/>
    <w:rsid w:val="00712702"/>
    <w:rsid w:val="007141D6"/>
    <w:rsid w:val="00714749"/>
    <w:rsid w:val="00715046"/>
    <w:rsid w:val="007157FF"/>
    <w:rsid w:val="00715993"/>
    <w:rsid w:val="00716A55"/>
    <w:rsid w:val="007221DE"/>
    <w:rsid w:val="00722262"/>
    <w:rsid w:val="0072407B"/>
    <w:rsid w:val="0072529D"/>
    <w:rsid w:val="00725C7C"/>
    <w:rsid w:val="00725CE9"/>
    <w:rsid w:val="007273A1"/>
    <w:rsid w:val="0073011A"/>
    <w:rsid w:val="007324DD"/>
    <w:rsid w:val="0073468F"/>
    <w:rsid w:val="00734B5F"/>
    <w:rsid w:val="0073633C"/>
    <w:rsid w:val="007375A6"/>
    <w:rsid w:val="0074119B"/>
    <w:rsid w:val="00741C14"/>
    <w:rsid w:val="007423D3"/>
    <w:rsid w:val="007424CF"/>
    <w:rsid w:val="00743567"/>
    <w:rsid w:val="00743EF6"/>
    <w:rsid w:val="00744C25"/>
    <w:rsid w:val="00745F35"/>
    <w:rsid w:val="00747B89"/>
    <w:rsid w:val="0075084E"/>
    <w:rsid w:val="0075286A"/>
    <w:rsid w:val="00755E02"/>
    <w:rsid w:val="00757014"/>
    <w:rsid w:val="007617BD"/>
    <w:rsid w:val="00761850"/>
    <w:rsid w:val="00762615"/>
    <w:rsid w:val="00763EE5"/>
    <w:rsid w:val="00764743"/>
    <w:rsid w:val="00766629"/>
    <w:rsid w:val="007702FB"/>
    <w:rsid w:val="007707B3"/>
    <w:rsid w:val="00770B1E"/>
    <w:rsid w:val="00771ACD"/>
    <w:rsid w:val="007729C6"/>
    <w:rsid w:val="00775B1A"/>
    <w:rsid w:val="00776EDF"/>
    <w:rsid w:val="00777823"/>
    <w:rsid w:val="00777880"/>
    <w:rsid w:val="00780F44"/>
    <w:rsid w:val="00781308"/>
    <w:rsid w:val="007816E2"/>
    <w:rsid w:val="00791249"/>
    <w:rsid w:val="007915B0"/>
    <w:rsid w:val="007929AE"/>
    <w:rsid w:val="00794E5C"/>
    <w:rsid w:val="00795D21"/>
    <w:rsid w:val="007968BD"/>
    <w:rsid w:val="00796FDB"/>
    <w:rsid w:val="007A125E"/>
    <w:rsid w:val="007A1459"/>
    <w:rsid w:val="007A2813"/>
    <w:rsid w:val="007A3EBF"/>
    <w:rsid w:val="007A3F55"/>
    <w:rsid w:val="007A43E1"/>
    <w:rsid w:val="007A4A09"/>
    <w:rsid w:val="007A6D7A"/>
    <w:rsid w:val="007B095E"/>
    <w:rsid w:val="007B097A"/>
    <w:rsid w:val="007B1A5A"/>
    <w:rsid w:val="007B2D85"/>
    <w:rsid w:val="007B5AB9"/>
    <w:rsid w:val="007B6AE5"/>
    <w:rsid w:val="007B6FBF"/>
    <w:rsid w:val="007B738F"/>
    <w:rsid w:val="007C215F"/>
    <w:rsid w:val="007C2F8D"/>
    <w:rsid w:val="007C43F6"/>
    <w:rsid w:val="007C50B6"/>
    <w:rsid w:val="007C50B9"/>
    <w:rsid w:val="007C64E9"/>
    <w:rsid w:val="007C7C44"/>
    <w:rsid w:val="007C7F92"/>
    <w:rsid w:val="007D073B"/>
    <w:rsid w:val="007D19BC"/>
    <w:rsid w:val="007D2B3C"/>
    <w:rsid w:val="007D3AB5"/>
    <w:rsid w:val="007D443A"/>
    <w:rsid w:val="007D4FA6"/>
    <w:rsid w:val="007E0F55"/>
    <w:rsid w:val="007E1638"/>
    <w:rsid w:val="007E35DF"/>
    <w:rsid w:val="007E751F"/>
    <w:rsid w:val="007F0095"/>
    <w:rsid w:val="007F0C13"/>
    <w:rsid w:val="007F0EAE"/>
    <w:rsid w:val="007F1C20"/>
    <w:rsid w:val="007F44A9"/>
    <w:rsid w:val="007F5BE3"/>
    <w:rsid w:val="007F5EAD"/>
    <w:rsid w:val="007F60E4"/>
    <w:rsid w:val="008008EC"/>
    <w:rsid w:val="00800BD9"/>
    <w:rsid w:val="00803379"/>
    <w:rsid w:val="008058AC"/>
    <w:rsid w:val="00805F90"/>
    <w:rsid w:val="0080640F"/>
    <w:rsid w:val="00810626"/>
    <w:rsid w:val="00811811"/>
    <w:rsid w:val="00812D94"/>
    <w:rsid w:val="0081480C"/>
    <w:rsid w:val="00814B6D"/>
    <w:rsid w:val="008152B0"/>
    <w:rsid w:val="0082027D"/>
    <w:rsid w:val="00820BCE"/>
    <w:rsid w:val="008212D8"/>
    <w:rsid w:val="00821838"/>
    <w:rsid w:val="00821A07"/>
    <w:rsid w:val="00823746"/>
    <w:rsid w:val="00823C35"/>
    <w:rsid w:val="00825553"/>
    <w:rsid w:val="00825CB1"/>
    <w:rsid w:val="0082659A"/>
    <w:rsid w:val="0082763B"/>
    <w:rsid w:val="00831550"/>
    <w:rsid w:val="00831886"/>
    <w:rsid w:val="0083397D"/>
    <w:rsid w:val="00842937"/>
    <w:rsid w:val="00843C22"/>
    <w:rsid w:val="008460D1"/>
    <w:rsid w:val="0085248A"/>
    <w:rsid w:val="0085263B"/>
    <w:rsid w:val="008534C6"/>
    <w:rsid w:val="00855D2C"/>
    <w:rsid w:val="00855E10"/>
    <w:rsid w:val="008561EC"/>
    <w:rsid w:val="0085767F"/>
    <w:rsid w:val="008576D7"/>
    <w:rsid w:val="00861071"/>
    <w:rsid w:val="00861510"/>
    <w:rsid w:val="00862955"/>
    <w:rsid w:val="00862A84"/>
    <w:rsid w:val="008632DA"/>
    <w:rsid w:val="008634E9"/>
    <w:rsid w:val="008638A4"/>
    <w:rsid w:val="00864160"/>
    <w:rsid w:val="008663F1"/>
    <w:rsid w:val="0086770C"/>
    <w:rsid w:val="00871C0C"/>
    <w:rsid w:val="00872FD8"/>
    <w:rsid w:val="00874E9E"/>
    <w:rsid w:val="00876410"/>
    <w:rsid w:val="008764EC"/>
    <w:rsid w:val="00877CB5"/>
    <w:rsid w:val="0088196A"/>
    <w:rsid w:val="00883E39"/>
    <w:rsid w:val="00884210"/>
    <w:rsid w:val="00886C53"/>
    <w:rsid w:val="00887E73"/>
    <w:rsid w:val="00892B6C"/>
    <w:rsid w:val="00893030"/>
    <w:rsid w:val="008936EE"/>
    <w:rsid w:val="00894D28"/>
    <w:rsid w:val="008959DA"/>
    <w:rsid w:val="00895CBE"/>
    <w:rsid w:val="00896A76"/>
    <w:rsid w:val="00897061"/>
    <w:rsid w:val="008A21C8"/>
    <w:rsid w:val="008A7D43"/>
    <w:rsid w:val="008A7E44"/>
    <w:rsid w:val="008B0F92"/>
    <w:rsid w:val="008B2F84"/>
    <w:rsid w:val="008B31B7"/>
    <w:rsid w:val="008B557C"/>
    <w:rsid w:val="008B55E7"/>
    <w:rsid w:val="008B7DB9"/>
    <w:rsid w:val="008C0676"/>
    <w:rsid w:val="008C147A"/>
    <w:rsid w:val="008C2389"/>
    <w:rsid w:val="008C2AE7"/>
    <w:rsid w:val="008C615E"/>
    <w:rsid w:val="008C6EEA"/>
    <w:rsid w:val="008C7BE1"/>
    <w:rsid w:val="008D0F5C"/>
    <w:rsid w:val="008D176E"/>
    <w:rsid w:val="008D1D1A"/>
    <w:rsid w:val="008D213C"/>
    <w:rsid w:val="008E1C1F"/>
    <w:rsid w:val="008E240E"/>
    <w:rsid w:val="008E61E6"/>
    <w:rsid w:val="008E7CC4"/>
    <w:rsid w:val="008F038B"/>
    <w:rsid w:val="008F0971"/>
    <w:rsid w:val="008F1CFD"/>
    <w:rsid w:val="008F20CB"/>
    <w:rsid w:val="008F29E8"/>
    <w:rsid w:val="008F542B"/>
    <w:rsid w:val="008F5925"/>
    <w:rsid w:val="008F5A60"/>
    <w:rsid w:val="008F702B"/>
    <w:rsid w:val="0090044F"/>
    <w:rsid w:val="009018CA"/>
    <w:rsid w:val="00901950"/>
    <w:rsid w:val="00901A1B"/>
    <w:rsid w:val="00902FB3"/>
    <w:rsid w:val="00906A78"/>
    <w:rsid w:val="00907891"/>
    <w:rsid w:val="009114E4"/>
    <w:rsid w:val="00913DE0"/>
    <w:rsid w:val="009143AB"/>
    <w:rsid w:val="00917147"/>
    <w:rsid w:val="009229B0"/>
    <w:rsid w:val="00922AB6"/>
    <w:rsid w:val="00922F07"/>
    <w:rsid w:val="0092314C"/>
    <w:rsid w:val="00925162"/>
    <w:rsid w:val="00926A98"/>
    <w:rsid w:val="00930066"/>
    <w:rsid w:val="00934965"/>
    <w:rsid w:val="009356B9"/>
    <w:rsid w:val="00936BEC"/>
    <w:rsid w:val="009407E3"/>
    <w:rsid w:val="00941032"/>
    <w:rsid w:val="0094324C"/>
    <w:rsid w:val="0095145C"/>
    <w:rsid w:val="009514ED"/>
    <w:rsid w:val="009543BE"/>
    <w:rsid w:val="00954B29"/>
    <w:rsid w:val="0095510D"/>
    <w:rsid w:val="00956B5E"/>
    <w:rsid w:val="00956E3A"/>
    <w:rsid w:val="00957CA0"/>
    <w:rsid w:val="00962A06"/>
    <w:rsid w:val="00964C2A"/>
    <w:rsid w:val="00965506"/>
    <w:rsid w:val="0096667D"/>
    <w:rsid w:val="00966787"/>
    <w:rsid w:val="00967C26"/>
    <w:rsid w:val="0097173C"/>
    <w:rsid w:val="009730CA"/>
    <w:rsid w:val="00973163"/>
    <w:rsid w:val="00976915"/>
    <w:rsid w:val="00980A4A"/>
    <w:rsid w:val="009819B2"/>
    <w:rsid w:val="00981E42"/>
    <w:rsid w:val="00982A76"/>
    <w:rsid w:val="00983C15"/>
    <w:rsid w:val="00983F70"/>
    <w:rsid w:val="009900C1"/>
    <w:rsid w:val="00993144"/>
    <w:rsid w:val="009939B0"/>
    <w:rsid w:val="00993FF9"/>
    <w:rsid w:val="00994662"/>
    <w:rsid w:val="0099476E"/>
    <w:rsid w:val="00996FEA"/>
    <w:rsid w:val="009A07AD"/>
    <w:rsid w:val="009A0F09"/>
    <w:rsid w:val="009A1AC3"/>
    <w:rsid w:val="009A26CA"/>
    <w:rsid w:val="009A3B4A"/>
    <w:rsid w:val="009A56D5"/>
    <w:rsid w:val="009A5922"/>
    <w:rsid w:val="009A59E0"/>
    <w:rsid w:val="009A5B63"/>
    <w:rsid w:val="009A5B9A"/>
    <w:rsid w:val="009A686A"/>
    <w:rsid w:val="009B0528"/>
    <w:rsid w:val="009B15D3"/>
    <w:rsid w:val="009B3684"/>
    <w:rsid w:val="009B39E7"/>
    <w:rsid w:val="009B4418"/>
    <w:rsid w:val="009B4BB9"/>
    <w:rsid w:val="009B5289"/>
    <w:rsid w:val="009B5C33"/>
    <w:rsid w:val="009C3267"/>
    <w:rsid w:val="009C41D7"/>
    <w:rsid w:val="009C4CC6"/>
    <w:rsid w:val="009C543A"/>
    <w:rsid w:val="009D03C5"/>
    <w:rsid w:val="009D2736"/>
    <w:rsid w:val="009D406A"/>
    <w:rsid w:val="009D72A5"/>
    <w:rsid w:val="009D7F41"/>
    <w:rsid w:val="009E13E2"/>
    <w:rsid w:val="009E222D"/>
    <w:rsid w:val="009E3259"/>
    <w:rsid w:val="009E3684"/>
    <w:rsid w:val="009E4006"/>
    <w:rsid w:val="009E49BF"/>
    <w:rsid w:val="009E5C23"/>
    <w:rsid w:val="009E5C5B"/>
    <w:rsid w:val="009F0398"/>
    <w:rsid w:val="009F1B06"/>
    <w:rsid w:val="009F20EB"/>
    <w:rsid w:val="009F2F65"/>
    <w:rsid w:val="009F3D52"/>
    <w:rsid w:val="009F4ECE"/>
    <w:rsid w:val="009F66FF"/>
    <w:rsid w:val="00A00451"/>
    <w:rsid w:val="00A024C8"/>
    <w:rsid w:val="00A0530D"/>
    <w:rsid w:val="00A057B6"/>
    <w:rsid w:val="00A07091"/>
    <w:rsid w:val="00A101D4"/>
    <w:rsid w:val="00A12E62"/>
    <w:rsid w:val="00A13297"/>
    <w:rsid w:val="00A14666"/>
    <w:rsid w:val="00A14C29"/>
    <w:rsid w:val="00A15D83"/>
    <w:rsid w:val="00A20296"/>
    <w:rsid w:val="00A20B70"/>
    <w:rsid w:val="00A22C12"/>
    <w:rsid w:val="00A2363F"/>
    <w:rsid w:val="00A2454C"/>
    <w:rsid w:val="00A25D6C"/>
    <w:rsid w:val="00A26AE1"/>
    <w:rsid w:val="00A27891"/>
    <w:rsid w:val="00A3093C"/>
    <w:rsid w:val="00A337A4"/>
    <w:rsid w:val="00A35D9F"/>
    <w:rsid w:val="00A35FB3"/>
    <w:rsid w:val="00A362BF"/>
    <w:rsid w:val="00A3797D"/>
    <w:rsid w:val="00A40701"/>
    <w:rsid w:val="00A43661"/>
    <w:rsid w:val="00A43A7B"/>
    <w:rsid w:val="00A444F2"/>
    <w:rsid w:val="00A44D38"/>
    <w:rsid w:val="00A46C41"/>
    <w:rsid w:val="00A46F90"/>
    <w:rsid w:val="00A47A20"/>
    <w:rsid w:val="00A52038"/>
    <w:rsid w:val="00A524CC"/>
    <w:rsid w:val="00A550F5"/>
    <w:rsid w:val="00A55D7B"/>
    <w:rsid w:val="00A60D5B"/>
    <w:rsid w:val="00A62107"/>
    <w:rsid w:val="00A62EFA"/>
    <w:rsid w:val="00A63374"/>
    <w:rsid w:val="00A70C51"/>
    <w:rsid w:val="00A7269C"/>
    <w:rsid w:val="00A72D4C"/>
    <w:rsid w:val="00A73D62"/>
    <w:rsid w:val="00A82224"/>
    <w:rsid w:val="00A8231B"/>
    <w:rsid w:val="00A829CF"/>
    <w:rsid w:val="00A83645"/>
    <w:rsid w:val="00A84ED1"/>
    <w:rsid w:val="00A8504C"/>
    <w:rsid w:val="00A853EE"/>
    <w:rsid w:val="00A855F1"/>
    <w:rsid w:val="00A9193A"/>
    <w:rsid w:val="00A919BE"/>
    <w:rsid w:val="00A92393"/>
    <w:rsid w:val="00A928EB"/>
    <w:rsid w:val="00A92D02"/>
    <w:rsid w:val="00A94F23"/>
    <w:rsid w:val="00A96F4A"/>
    <w:rsid w:val="00A97202"/>
    <w:rsid w:val="00A979B4"/>
    <w:rsid w:val="00A97EB6"/>
    <w:rsid w:val="00AA20B6"/>
    <w:rsid w:val="00AA3E4E"/>
    <w:rsid w:val="00AA4059"/>
    <w:rsid w:val="00AA4078"/>
    <w:rsid w:val="00AA4550"/>
    <w:rsid w:val="00AA5AF2"/>
    <w:rsid w:val="00AA79C5"/>
    <w:rsid w:val="00AB021A"/>
    <w:rsid w:val="00AB3D61"/>
    <w:rsid w:val="00AB60AF"/>
    <w:rsid w:val="00AB673B"/>
    <w:rsid w:val="00AC1E88"/>
    <w:rsid w:val="00AC40C8"/>
    <w:rsid w:val="00AC6210"/>
    <w:rsid w:val="00AC6545"/>
    <w:rsid w:val="00AC7303"/>
    <w:rsid w:val="00AD0242"/>
    <w:rsid w:val="00AD0735"/>
    <w:rsid w:val="00AD20E4"/>
    <w:rsid w:val="00AD5225"/>
    <w:rsid w:val="00AD5790"/>
    <w:rsid w:val="00AE2489"/>
    <w:rsid w:val="00AE2B43"/>
    <w:rsid w:val="00AE413D"/>
    <w:rsid w:val="00AE57BA"/>
    <w:rsid w:val="00AE6AF0"/>
    <w:rsid w:val="00AF1174"/>
    <w:rsid w:val="00AF2F39"/>
    <w:rsid w:val="00AF319F"/>
    <w:rsid w:val="00AF36EF"/>
    <w:rsid w:val="00AF449C"/>
    <w:rsid w:val="00AF4B56"/>
    <w:rsid w:val="00AF6FD8"/>
    <w:rsid w:val="00B000AF"/>
    <w:rsid w:val="00B00F73"/>
    <w:rsid w:val="00B025E8"/>
    <w:rsid w:val="00B028E5"/>
    <w:rsid w:val="00B071AB"/>
    <w:rsid w:val="00B075FA"/>
    <w:rsid w:val="00B103A0"/>
    <w:rsid w:val="00B10556"/>
    <w:rsid w:val="00B1145C"/>
    <w:rsid w:val="00B12BB0"/>
    <w:rsid w:val="00B1346C"/>
    <w:rsid w:val="00B16062"/>
    <w:rsid w:val="00B16657"/>
    <w:rsid w:val="00B17143"/>
    <w:rsid w:val="00B208A9"/>
    <w:rsid w:val="00B21D13"/>
    <w:rsid w:val="00B22875"/>
    <w:rsid w:val="00B229C7"/>
    <w:rsid w:val="00B22E39"/>
    <w:rsid w:val="00B23402"/>
    <w:rsid w:val="00B23560"/>
    <w:rsid w:val="00B23CD7"/>
    <w:rsid w:val="00B262D7"/>
    <w:rsid w:val="00B26528"/>
    <w:rsid w:val="00B30F41"/>
    <w:rsid w:val="00B315C8"/>
    <w:rsid w:val="00B31691"/>
    <w:rsid w:val="00B3298D"/>
    <w:rsid w:val="00B33184"/>
    <w:rsid w:val="00B404B6"/>
    <w:rsid w:val="00B416C1"/>
    <w:rsid w:val="00B44410"/>
    <w:rsid w:val="00B44A44"/>
    <w:rsid w:val="00B44E41"/>
    <w:rsid w:val="00B45103"/>
    <w:rsid w:val="00B455B1"/>
    <w:rsid w:val="00B465DA"/>
    <w:rsid w:val="00B47CBA"/>
    <w:rsid w:val="00B47CC0"/>
    <w:rsid w:val="00B51986"/>
    <w:rsid w:val="00B546F1"/>
    <w:rsid w:val="00B54775"/>
    <w:rsid w:val="00B54A18"/>
    <w:rsid w:val="00B5546A"/>
    <w:rsid w:val="00B56283"/>
    <w:rsid w:val="00B650E8"/>
    <w:rsid w:val="00B70778"/>
    <w:rsid w:val="00B70AED"/>
    <w:rsid w:val="00B748B5"/>
    <w:rsid w:val="00B75178"/>
    <w:rsid w:val="00B75F69"/>
    <w:rsid w:val="00B77DA0"/>
    <w:rsid w:val="00B81089"/>
    <w:rsid w:val="00B837FA"/>
    <w:rsid w:val="00B8520F"/>
    <w:rsid w:val="00B85722"/>
    <w:rsid w:val="00B8768C"/>
    <w:rsid w:val="00B877BF"/>
    <w:rsid w:val="00B942F1"/>
    <w:rsid w:val="00B94A08"/>
    <w:rsid w:val="00B97CC8"/>
    <w:rsid w:val="00BA026D"/>
    <w:rsid w:val="00BA03AA"/>
    <w:rsid w:val="00BA214C"/>
    <w:rsid w:val="00BA3281"/>
    <w:rsid w:val="00BA4952"/>
    <w:rsid w:val="00BA4F08"/>
    <w:rsid w:val="00BA5A9E"/>
    <w:rsid w:val="00BA5B90"/>
    <w:rsid w:val="00BA6D14"/>
    <w:rsid w:val="00BA7A74"/>
    <w:rsid w:val="00BC1098"/>
    <w:rsid w:val="00BC1F7D"/>
    <w:rsid w:val="00BC3D8C"/>
    <w:rsid w:val="00BD1D81"/>
    <w:rsid w:val="00BD260D"/>
    <w:rsid w:val="00BD290C"/>
    <w:rsid w:val="00BD4E3E"/>
    <w:rsid w:val="00BD5725"/>
    <w:rsid w:val="00BD613A"/>
    <w:rsid w:val="00BD61C1"/>
    <w:rsid w:val="00BE0D11"/>
    <w:rsid w:val="00BE1457"/>
    <w:rsid w:val="00BE164A"/>
    <w:rsid w:val="00BE2359"/>
    <w:rsid w:val="00BE3BF4"/>
    <w:rsid w:val="00BE6A80"/>
    <w:rsid w:val="00BE7A90"/>
    <w:rsid w:val="00BE7CE6"/>
    <w:rsid w:val="00BF0ED5"/>
    <w:rsid w:val="00BF1D04"/>
    <w:rsid w:val="00BF400E"/>
    <w:rsid w:val="00BF5694"/>
    <w:rsid w:val="00BF7A5F"/>
    <w:rsid w:val="00BF7E89"/>
    <w:rsid w:val="00C02393"/>
    <w:rsid w:val="00C02CFA"/>
    <w:rsid w:val="00C04495"/>
    <w:rsid w:val="00C049C4"/>
    <w:rsid w:val="00C04F7C"/>
    <w:rsid w:val="00C101B1"/>
    <w:rsid w:val="00C11DDC"/>
    <w:rsid w:val="00C1207A"/>
    <w:rsid w:val="00C12D89"/>
    <w:rsid w:val="00C13786"/>
    <w:rsid w:val="00C14B09"/>
    <w:rsid w:val="00C14DB9"/>
    <w:rsid w:val="00C178BC"/>
    <w:rsid w:val="00C206D5"/>
    <w:rsid w:val="00C2099A"/>
    <w:rsid w:val="00C2271B"/>
    <w:rsid w:val="00C22CFF"/>
    <w:rsid w:val="00C24235"/>
    <w:rsid w:val="00C25278"/>
    <w:rsid w:val="00C25CE4"/>
    <w:rsid w:val="00C267A0"/>
    <w:rsid w:val="00C26AC2"/>
    <w:rsid w:val="00C2704F"/>
    <w:rsid w:val="00C274AA"/>
    <w:rsid w:val="00C30B16"/>
    <w:rsid w:val="00C314DD"/>
    <w:rsid w:val="00C32F85"/>
    <w:rsid w:val="00C330D2"/>
    <w:rsid w:val="00C34F38"/>
    <w:rsid w:val="00C35D6C"/>
    <w:rsid w:val="00C3756F"/>
    <w:rsid w:val="00C37EAB"/>
    <w:rsid w:val="00C40035"/>
    <w:rsid w:val="00C41412"/>
    <w:rsid w:val="00C43E80"/>
    <w:rsid w:val="00C45B65"/>
    <w:rsid w:val="00C461EA"/>
    <w:rsid w:val="00C4625E"/>
    <w:rsid w:val="00C508AA"/>
    <w:rsid w:val="00C51522"/>
    <w:rsid w:val="00C5156C"/>
    <w:rsid w:val="00C516E2"/>
    <w:rsid w:val="00C5226F"/>
    <w:rsid w:val="00C5535A"/>
    <w:rsid w:val="00C56221"/>
    <w:rsid w:val="00C57AC2"/>
    <w:rsid w:val="00C629C1"/>
    <w:rsid w:val="00C62CB2"/>
    <w:rsid w:val="00C62EFC"/>
    <w:rsid w:val="00C67A8C"/>
    <w:rsid w:val="00C7120F"/>
    <w:rsid w:val="00C772E3"/>
    <w:rsid w:val="00C77E21"/>
    <w:rsid w:val="00C809B9"/>
    <w:rsid w:val="00C81296"/>
    <w:rsid w:val="00C84B90"/>
    <w:rsid w:val="00C84CFA"/>
    <w:rsid w:val="00C87609"/>
    <w:rsid w:val="00C90219"/>
    <w:rsid w:val="00C90CA6"/>
    <w:rsid w:val="00C90E37"/>
    <w:rsid w:val="00C949A3"/>
    <w:rsid w:val="00C94B1E"/>
    <w:rsid w:val="00C95B7C"/>
    <w:rsid w:val="00C963E3"/>
    <w:rsid w:val="00CA032F"/>
    <w:rsid w:val="00CA2578"/>
    <w:rsid w:val="00CA36B0"/>
    <w:rsid w:val="00CA4139"/>
    <w:rsid w:val="00CA4F27"/>
    <w:rsid w:val="00CB00B1"/>
    <w:rsid w:val="00CB1F2D"/>
    <w:rsid w:val="00CB20E9"/>
    <w:rsid w:val="00CB33D4"/>
    <w:rsid w:val="00CB3721"/>
    <w:rsid w:val="00CB5D78"/>
    <w:rsid w:val="00CB6EED"/>
    <w:rsid w:val="00CC193A"/>
    <w:rsid w:val="00CC2DD0"/>
    <w:rsid w:val="00CC32CB"/>
    <w:rsid w:val="00CC3829"/>
    <w:rsid w:val="00CC3F1C"/>
    <w:rsid w:val="00CC66C9"/>
    <w:rsid w:val="00CD041A"/>
    <w:rsid w:val="00CD0DA3"/>
    <w:rsid w:val="00CE13CF"/>
    <w:rsid w:val="00CE3071"/>
    <w:rsid w:val="00CE389A"/>
    <w:rsid w:val="00CE4EF9"/>
    <w:rsid w:val="00CE6BA5"/>
    <w:rsid w:val="00CF13B7"/>
    <w:rsid w:val="00CF13D6"/>
    <w:rsid w:val="00CF1859"/>
    <w:rsid w:val="00CF2113"/>
    <w:rsid w:val="00CF2A3C"/>
    <w:rsid w:val="00CF78FC"/>
    <w:rsid w:val="00CF7C87"/>
    <w:rsid w:val="00D01661"/>
    <w:rsid w:val="00D01DB0"/>
    <w:rsid w:val="00D07305"/>
    <w:rsid w:val="00D07FD3"/>
    <w:rsid w:val="00D10A64"/>
    <w:rsid w:val="00D112E9"/>
    <w:rsid w:val="00D12BD9"/>
    <w:rsid w:val="00D12D72"/>
    <w:rsid w:val="00D14544"/>
    <w:rsid w:val="00D14D43"/>
    <w:rsid w:val="00D152A2"/>
    <w:rsid w:val="00D1646D"/>
    <w:rsid w:val="00D1774D"/>
    <w:rsid w:val="00D21322"/>
    <w:rsid w:val="00D23846"/>
    <w:rsid w:val="00D23AD9"/>
    <w:rsid w:val="00D25517"/>
    <w:rsid w:val="00D25818"/>
    <w:rsid w:val="00D2625F"/>
    <w:rsid w:val="00D27C59"/>
    <w:rsid w:val="00D310B8"/>
    <w:rsid w:val="00D34597"/>
    <w:rsid w:val="00D458CD"/>
    <w:rsid w:val="00D46FF8"/>
    <w:rsid w:val="00D500E3"/>
    <w:rsid w:val="00D50C64"/>
    <w:rsid w:val="00D51028"/>
    <w:rsid w:val="00D512AC"/>
    <w:rsid w:val="00D51EDF"/>
    <w:rsid w:val="00D52053"/>
    <w:rsid w:val="00D54FF1"/>
    <w:rsid w:val="00D55659"/>
    <w:rsid w:val="00D60582"/>
    <w:rsid w:val="00D647B1"/>
    <w:rsid w:val="00D6557A"/>
    <w:rsid w:val="00D70EF2"/>
    <w:rsid w:val="00D71FF4"/>
    <w:rsid w:val="00D735D4"/>
    <w:rsid w:val="00D74A3D"/>
    <w:rsid w:val="00D763F9"/>
    <w:rsid w:val="00D76CB6"/>
    <w:rsid w:val="00D7763D"/>
    <w:rsid w:val="00D77CDA"/>
    <w:rsid w:val="00D811B9"/>
    <w:rsid w:val="00D81C63"/>
    <w:rsid w:val="00D82307"/>
    <w:rsid w:val="00D82B46"/>
    <w:rsid w:val="00D834C9"/>
    <w:rsid w:val="00D8353C"/>
    <w:rsid w:val="00D83917"/>
    <w:rsid w:val="00D85929"/>
    <w:rsid w:val="00D9188A"/>
    <w:rsid w:val="00D924F4"/>
    <w:rsid w:val="00D92DF9"/>
    <w:rsid w:val="00D92F86"/>
    <w:rsid w:val="00D932B3"/>
    <w:rsid w:val="00D95429"/>
    <w:rsid w:val="00D9576D"/>
    <w:rsid w:val="00D96166"/>
    <w:rsid w:val="00D975E6"/>
    <w:rsid w:val="00DA0012"/>
    <w:rsid w:val="00DA0307"/>
    <w:rsid w:val="00DA17DF"/>
    <w:rsid w:val="00DA1FAF"/>
    <w:rsid w:val="00DA4105"/>
    <w:rsid w:val="00DA4CD0"/>
    <w:rsid w:val="00DA6AC3"/>
    <w:rsid w:val="00DA6F93"/>
    <w:rsid w:val="00DA70A7"/>
    <w:rsid w:val="00DA7ED5"/>
    <w:rsid w:val="00DB1139"/>
    <w:rsid w:val="00DB1445"/>
    <w:rsid w:val="00DB1781"/>
    <w:rsid w:val="00DB39A4"/>
    <w:rsid w:val="00DB63A1"/>
    <w:rsid w:val="00DB6E14"/>
    <w:rsid w:val="00DC05AA"/>
    <w:rsid w:val="00DC0D66"/>
    <w:rsid w:val="00DC3C5A"/>
    <w:rsid w:val="00DC43FB"/>
    <w:rsid w:val="00DC6515"/>
    <w:rsid w:val="00DC67D4"/>
    <w:rsid w:val="00DC73AC"/>
    <w:rsid w:val="00DC7B1F"/>
    <w:rsid w:val="00DD6027"/>
    <w:rsid w:val="00DD7962"/>
    <w:rsid w:val="00DE208A"/>
    <w:rsid w:val="00DE3DC7"/>
    <w:rsid w:val="00DF38F6"/>
    <w:rsid w:val="00DF3D7A"/>
    <w:rsid w:val="00DF65B4"/>
    <w:rsid w:val="00DF6EF3"/>
    <w:rsid w:val="00DF7439"/>
    <w:rsid w:val="00DF7DEA"/>
    <w:rsid w:val="00E0054E"/>
    <w:rsid w:val="00E011F3"/>
    <w:rsid w:val="00E013B9"/>
    <w:rsid w:val="00E01D2D"/>
    <w:rsid w:val="00E04376"/>
    <w:rsid w:val="00E04C04"/>
    <w:rsid w:val="00E04E8A"/>
    <w:rsid w:val="00E0508D"/>
    <w:rsid w:val="00E066C9"/>
    <w:rsid w:val="00E0707A"/>
    <w:rsid w:val="00E079B4"/>
    <w:rsid w:val="00E11B32"/>
    <w:rsid w:val="00E133C4"/>
    <w:rsid w:val="00E13BEC"/>
    <w:rsid w:val="00E14AD9"/>
    <w:rsid w:val="00E15E7F"/>
    <w:rsid w:val="00E16B9D"/>
    <w:rsid w:val="00E16F67"/>
    <w:rsid w:val="00E200ED"/>
    <w:rsid w:val="00E224DA"/>
    <w:rsid w:val="00E22AEE"/>
    <w:rsid w:val="00E23B67"/>
    <w:rsid w:val="00E23F82"/>
    <w:rsid w:val="00E31D15"/>
    <w:rsid w:val="00E32082"/>
    <w:rsid w:val="00E361E9"/>
    <w:rsid w:val="00E36B20"/>
    <w:rsid w:val="00E36DC4"/>
    <w:rsid w:val="00E37025"/>
    <w:rsid w:val="00E37950"/>
    <w:rsid w:val="00E40839"/>
    <w:rsid w:val="00E41A55"/>
    <w:rsid w:val="00E42706"/>
    <w:rsid w:val="00E438E2"/>
    <w:rsid w:val="00E44A45"/>
    <w:rsid w:val="00E46075"/>
    <w:rsid w:val="00E464D8"/>
    <w:rsid w:val="00E46581"/>
    <w:rsid w:val="00E4726C"/>
    <w:rsid w:val="00E503D0"/>
    <w:rsid w:val="00E52490"/>
    <w:rsid w:val="00E526AD"/>
    <w:rsid w:val="00E5522B"/>
    <w:rsid w:val="00E55241"/>
    <w:rsid w:val="00E5757A"/>
    <w:rsid w:val="00E60A83"/>
    <w:rsid w:val="00E61A37"/>
    <w:rsid w:val="00E61D5B"/>
    <w:rsid w:val="00E63082"/>
    <w:rsid w:val="00E63B8A"/>
    <w:rsid w:val="00E64F1A"/>
    <w:rsid w:val="00E650D3"/>
    <w:rsid w:val="00E66BAB"/>
    <w:rsid w:val="00E73275"/>
    <w:rsid w:val="00E73316"/>
    <w:rsid w:val="00E74A88"/>
    <w:rsid w:val="00E753A5"/>
    <w:rsid w:val="00E76000"/>
    <w:rsid w:val="00E76296"/>
    <w:rsid w:val="00E76BF0"/>
    <w:rsid w:val="00E80800"/>
    <w:rsid w:val="00E809BF"/>
    <w:rsid w:val="00E81775"/>
    <w:rsid w:val="00E81ABA"/>
    <w:rsid w:val="00E81DCE"/>
    <w:rsid w:val="00E82679"/>
    <w:rsid w:val="00E827AA"/>
    <w:rsid w:val="00E83C35"/>
    <w:rsid w:val="00E85F5A"/>
    <w:rsid w:val="00E86CC3"/>
    <w:rsid w:val="00E87D30"/>
    <w:rsid w:val="00E9001B"/>
    <w:rsid w:val="00E913D5"/>
    <w:rsid w:val="00E94781"/>
    <w:rsid w:val="00E95AAC"/>
    <w:rsid w:val="00E965C3"/>
    <w:rsid w:val="00E9704A"/>
    <w:rsid w:val="00E977C3"/>
    <w:rsid w:val="00E979DE"/>
    <w:rsid w:val="00E97B40"/>
    <w:rsid w:val="00EA0285"/>
    <w:rsid w:val="00EA147E"/>
    <w:rsid w:val="00EA2815"/>
    <w:rsid w:val="00EA34DC"/>
    <w:rsid w:val="00EA3D2F"/>
    <w:rsid w:val="00EA5C14"/>
    <w:rsid w:val="00EA5D3A"/>
    <w:rsid w:val="00EA67C7"/>
    <w:rsid w:val="00EA7D71"/>
    <w:rsid w:val="00EB0AD7"/>
    <w:rsid w:val="00EB0C7E"/>
    <w:rsid w:val="00EB11CC"/>
    <w:rsid w:val="00EB125A"/>
    <w:rsid w:val="00EB26BB"/>
    <w:rsid w:val="00EB5F7E"/>
    <w:rsid w:val="00EC0512"/>
    <w:rsid w:val="00EC22D4"/>
    <w:rsid w:val="00EC49CF"/>
    <w:rsid w:val="00EC5588"/>
    <w:rsid w:val="00EC599B"/>
    <w:rsid w:val="00EC6C58"/>
    <w:rsid w:val="00ED03A4"/>
    <w:rsid w:val="00ED0857"/>
    <w:rsid w:val="00ED3070"/>
    <w:rsid w:val="00ED4EEE"/>
    <w:rsid w:val="00ED4FEC"/>
    <w:rsid w:val="00ED6299"/>
    <w:rsid w:val="00ED7A89"/>
    <w:rsid w:val="00EE3329"/>
    <w:rsid w:val="00EE3933"/>
    <w:rsid w:val="00EE3D0F"/>
    <w:rsid w:val="00EE5671"/>
    <w:rsid w:val="00EE5A21"/>
    <w:rsid w:val="00EE670C"/>
    <w:rsid w:val="00EE6E44"/>
    <w:rsid w:val="00EE7C7A"/>
    <w:rsid w:val="00EF01E1"/>
    <w:rsid w:val="00EF1C8D"/>
    <w:rsid w:val="00EF219A"/>
    <w:rsid w:val="00EF3458"/>
    <w:rsid w:val="00EF3C5C"/>
    <w:rsid w:val="00EF48C6"/>
    <w:rsid w:val="00EF5171"/>
    <w:rsid w:val="00F03302"/>
    <w:rsid w:val="00F03351"/>
    <w:rsid w:val="00F072E5"/>
    <w:rsid w:val="00F10021"/>
    <w:rsid w:val="00F126C5"/>
    <w:rsid w:val="00F1300C"/>
    <w:rsid w:val="00F130F3"/>
    <w:rsid w:val="00F16113"/>
    <w:rsid w:val="00F16F79"/>
    <w:rsid w:val="00F2255B"/>
    <w:rsid w:val="00F26C42"/>
    <w:rsid w:val="00F272D0"/>
    <w:rsid w:val="00F31CE3"/>
    <w:rsid w:val="00F3254E"/>
    <w:rsid w:val="00F3261C"/>
    <w:rsid w:val="00F32E54"/>
    <w:rsid w:val="00F330D3"/>
    <w:rsid w:val="00F34F72"/>
    <w:rsid w:val="00F35963"/>
    <w:rsid w:val="00F35ACB"/>
    <w:rsid w:val="00F365C6"/>
    <w:rsid w:val="00F375C6"/>
    <w:rsid w:val="00F37FC7"/>
    <w:rsid w:val="00F40831"/>
    <w:rsid w:val="00F41D71"/>
    <w:rsid w:val="00F4275E"/>
    <w:rsid w:val="00F42FE2"/>
    <w:rsid w:val="00F443CC"/>
    <w:rsid w:val="00F44FD1"/>
    <w:rsid w:val="00F47A4A"/>
    <w:rsid w:val="00F47AAD"/>
    <w:rsid w:val="00F51F52"/>
    <w:rsid w:val="00F522F4"/>
    <w:rsid w:val="00F52B47"/>
    <w:rsid w:val="00F5311C"/>
    <w:rsid w:val="00F53766"/>
    <w:rsid w:val="00F5519B"/>
    <w:rsid w:val="00F5522E"/>
    <w:rsid w:val="00F565EA"/>
    <w:rsid w:val="00F56C86"/>
    <w:rsid w:val="00F57213"/>
    <w:rsid w:val="00F6079A"/>
    <w:rsid w:val="00F65D76"/>
    <w:rsid w:val="00F66541"/>
    <w:rsid w:val="00F66ADF"/>
    <w:rsid w:val="00F708AC"/>
    <w:rsid w:val="00F70C14"/>
    <w:rsid w:val="00F73278"/>
    <w:rsid w:val="00F73513"/>
    <w:rsid w:val="00F73BC0"/>
    <w:rsid w:val="00F74DF0"/>
    <w:rsid w:val="00F75E1E"/>
    <w:rsid w:val="00F8068F"/>
    <w:rsid w:val="00F84935"/>
    <w:rsid w:val="00F869D2"/>
    <w:rsid w:val="00F86A41"/>
    <w:rsid w:val="00F86F47"/>
    <w:rsid w:val="00F87D37"/>
    <w:rsid w:val="00F935BA"/>
    <w:rsid w:val="00F94153"/>
    <w:rsid w:val="00F944B2"/>
    <w:rsid w:val="00F96596"/>
    <w:rsid w:val="00F97551"/>
    <w:rsid w:val="00FA16F4"/>
    <w:rsid w:val="00FA2BD6"/>
    <w:rsid w:val="00FA5E52"/>
    <w:rsid w:val="00FA6251"/>
    <w:rsid w:val="00FB03D3"/>
    <w:rsid w:val="00FB2FDD"/>
    <w:rsid w:val="00FB3CD1"/>
    <w:rsid w:val="00FB400F"/>
    <w:rsid w:val="00FC378F"/>
    <w:rsid w:val="00FC3BD1"/>
    <w:rsid w:val="00FC41E2"/>
    <w:rsid w:val="00FC518A"/>
    <w:rsid w:val="00FC70A3"/>
    <w:rsid w:val="00FD237B"/>
    <w:rsid w:val="00FD3DA8"/>
    <w:rsid w:val="00FE050A"/>
    <w:rsid w:val="00FE0597"/>
    <w:rsid w:val="00FE0C8D"/>
    <w:rsid w:val="00FE2D1F"/>
    <w:rsid w:val="00FE439B"/>
    <w:rsid w:val="00FE46A6"/>
    <w:rsid w:val="00FF025C"/>
    <w:rsid w:val="00FF2FE4"/>
    <w:rsid w:val="00FF55AD"/>
    <w:rsid w:val="00FF5D5B"/>
    <w:rsid w:val="00FF635B"/>
    <w:rsid w:val="00FF7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rules v:ext="edit">
        <o:r id="V:Rule2"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Body Text Indent 2"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4952"/>
    <w:rPr>
      <w:sz w:val="24"/>
      <w:szCs w:val="24"/>
    </w:rPr>
  </w:style>
  <w:style w:type="paragraph" w:styleId="Heading1">
    <w:name w:val="heading 1"/>
    <w:basedOn w:val="Normal"/>
    <w:next w:val="Normal"/>
    <w:qFormat/>
    <w:rsid w:val="00BA495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A495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A4952"/>
    <w:pPr>
      <w:keepNext/>
      <w:jc w:val="center"/>
      <w:outlineLvl w:val="2"/>
    </w:pPr>
    <w:rPr>
      <w:rFonts w:ascii=".VnTimeH" w:hAnsi=".VnTimeH"/>
      <w:b/>
      <w:bCs/>
      <w:sz w:val="22"/>
    </w:rPr>
  </w:style>
  <w:style w:type="paragraph" w:styleId="Heading6">
    <w:name w:val="heading 6"/>
    <w:basedOn w:val="Normal"/>
    <w:next w:val="Normal"/>
    <w:qFormat/>
    <w:rsid w:val="00BA4952"/>
    <w:pPr>
      <w:keepNext/>
      <w:jc w:val="both"/>
      <w:outlineLvl w:val="5"/>
    </w:pPr>
    <w:rPr>
      <w:rFonts w:ascii=".VnTimeH" w:hAnsi=".VnTimeH"/>
      <w:b/>
      <w:bCs/>
    </w:rPr>
  </w:style>
  <w:style w:type="paragraph" w:styleId="Heading7">
    <w:name w:val="heading 7"/>
    <w:basedOn w:val="Normal"/>
    <w:next w:val="Normal"/>
    <w:link w:val="Heading7Char"/>
    <w:qFormat/>
    <w:rsid w:val="00C90219"/>
    <w:pPr>
      <w:keepNext/>
      <w:jc w:val="center"/>
      <w:outlineLvl w:val="6"/>
    </w:pPr>
    <w:rPr>
      <w:rFonts w:ascii=".VnTime" w:hAnsi=".VnTime"/>
      <w:b/>
      <w:sz w:val="28"/>
      <w:szCs w:val="20"/>
    </w:rPr>
  </w:style>
  <w:style w:type="paragraph" w:styleId="Heading8">
    <w:name w:val="heading 8"/>
    <w:basedOn w:val="Normal"/>
    <w:next w:val="Normal"/>
    <w:qFormat/>
    <w:rsid w:val="00BA4952"/>
    <w:pPr>
      <w:keepNext/>
      <w:widowControl w:val="0"/>
      <w:spacing w:before="120" w:after="120" w:line="360" w:lineRule="exact"/>
      <w:ind w:firstLine="720"/>
      <w:jc w:val="both"/>
      <w:outlineLvl w:val="7"/>
    </w:pPr>
    <w:rPr>
      <w:rFonts w:ascii=".VnTime" w:hAnsi=".VnTime"/>
      <w:b/>
      <w:bCs/>
      <w:i/>
      <w:iCs/>
      <w:sz w:val="28"/>
      <w:szCs w:val="28"/>
    </w:rPr>
  </w:style>
  <w:style w:type="paragraph" w:styleId="Heading9">
    <w:name w:val="heading 9"/>
    <w:basedOn w:val="Normal"/>
    <w:next w:val="Normal"/>
    <w:qFormat/>
    <w:rsid w:val="00BA495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A4952"/>
    <w:rPr>
      <w:vertAlign w:val="superscript"/>
    </w:rPr>
  </w:style>
  <w:style w:type="character" w:styleId="PageNumber">
    <w:name w:val="page number"/>
    <w:basedOn w:val="DefaultParagraphFont"/>
    <w:rsid w:val="00BA4952"/>
  </w:style>
  <w:style w:type="paragraph" w:styleId="Footer">
    <w:name w:val="footer"/>
    <w:basedOn w:val="Normal"/>
    <w:link w:val="FooterChar"/>
    <w:uiPriority w:val="99"/>
    <w:rsid w:val="00BA4952"/>
    <w:pPr>
      <w:tabs>
        <w:tab w:val="center" w:pos="4320"/>
        <w:tab w:val="right" w:pos="8640"/>
      </w:tabs>
    </w:pPr>
    <w:rPr>
      <w:rFonts w:ascii=".VnTime" w:hAnsi=".VnTime"/>
      <w:sz w:val="28"/>
      <w:szCs w:val="28"/>
    </w:rPr>
  </w:style>
  <w:style w:type="paragraph" w:styleId="Header">
    <w:name w:val="header"/>
    <w:basedOn w:val="Normal"/>
    <w:link w:val="HeaderChar"/>
    <w:uiPriority w:val="99"/>
    <w:rsid w:val="00BA4952"/>
    <w:pPr>
      <w:tabs>
        <w:tab w:val="center" w:pos="4320"/>
        <w:tab w:val="right" w:pos="8640"/>
      </w:tabs>
    </w:pPr>
    <w:rPr>
      <w:rFonts w:ascii=".VnTime" w:hAnsi=".VnTime"/>
      <w:sz w:val="28"/>
    </w:rPr>
  </w:style>
  <w:style w:type="paragraph" w:styleId="FootnoteText">
    <w:name w:val="footnote text"/>
    <w:basedOn w:val="Normal"/>
    <w:semiHidden/>
    <w:rsid w:val="00BA4952"/>
    <w:rPr>
      <w:sz w:val="20"/>
      <w:szCs w:val="20"/>
    </w:rPr>
  </w:style>
  <w:style w:type="paragraph" w:styleId="BodyText3">
    <w:name w:val="Body Text 3"/>
    <w:basedOn w:val="Normal"/>
    <w:rsid w:val="00BA4952"/>
    <w:pPr>
      <w:spacing w:before="120" w:line="340" w:lineRule="exact"/>
      <w:jc w:val="both"/>
    </w:pPr>
    <w:rPr>
      <w:sz w:val="26"/>
    </w:rPr>
  </w:style>
  <w:style w:type="paragraph" w:styleId="BalloonText">
    <w:name w:val="Balloon Text"/>
    <w:basedOn w:val="Normal"/>
    <w:link w:val="BalloonTextChar"/>
    <w:uiPriority w:val="99"/>
    <w:semiHidden/>
    <w:rsid w:val="00BA4952"/>
    <w:rPr>
      <w:rFonts w:ascii="Tahoma" w:hAnsi="Tahoma" w:cs="Tahoma"/>
      <w:sz w:val="16"/>
      <w:szCs w:val="16"/>
    </w:rPr>
  </w:style>
  <w:style w:type="paragraph" w:styleId="BodyTextIndent3">
    <w:name w:val="Body Text Indent 3"/>
    <w:basedOn w:val="Normal"/>
    <w:rsid w:val="00BA4952"/>
    <w:pPr>
      <w:spacing w:before="120" w:after="100" w:afterAutospacing="1"/>
      <w:ind w:firstLine="720"/>
      <w:jc w:val="both"/>
    </w:pPr>
    <w:rPr>
      <w:sz w:val="26"/>
    </w:rPr>
  </w:style>
  <w:style w:type="paragraph" w:customStyle="1" w:styleId="DieuChar">
    <w:name w:val="Dieu Char"/>
    <w:basedOn w:val="Heading2"/>
    <w:autoRedefine/>
    <w:rsid w:val="00BA4952"/>
    <w:pPr>
      <w:keepNext w:val="0"/>
      <w:tabs>
        <w:tab w:val="left" w:pos="600"/>
      </w:tabs>
      <w:spacing w:before="60" w:after="0"/>
      <w:ind w:firstLine="720"/>
      <w:jc w:val="both"/>
    </w:pPr>
    <w:rPr>
      <w:rFonts w:ascii="Times New Roman" w:eastAsia="VNI-Times" w:hAnsi="Times New Roman" w:cs="Times New Roman"/>
      <w:b w:val="0"/>
      <w:i w:val="0"/>
      <w:spacing w:val="-2"/>
      <w:lang w:val="pt-BR"/>
    </w:rPr>
  </w:style>
  <w:style w:type="character" w:customStyle="1" w:styleId="DieuCharChar">
    <w:name w:val="Dieu Char Char"/>
    <w:basedOn w:val="DefaultParagraphFont"/>
    <w:rsid w:val="00BA4952"/>
    <w:rPr>
      <w:rFonts w:eastAsia="VNI-Times"/>
      <w:bCs/>
      <w:iCs/>
      <w:spacing w:val="-2"/>
      <w:sz w:val="28"/>
      <w:szCs w:val="28"/>
      <w:lang w:val="pt-BR" w:eastAsia="en-US" w:bidi="ar-SA"/>
    </w:rPr>
  </w:style>
  <w:style w:type="paragraph" w:customStyle="1" w:styleId="diem">
    <w:name w:val="diem"/>
    <w:basedOn w:val="Normal"/>
    <w:autoRedefine/>
    <w:rsid w:val="006B7277"/>
    <w:pPr>
      <w:widowControl w:val="0"/>
      <w:spacing w:before="120" w:after="40"/>
      <w:ind w:firstLine="720"/>
      <w:jc w:val="both"/>
    </w:pPr>
    <w:rPr>
      <w:sz w:val="28"/>
      <w:szCs w:val="28"/>
      <w:lang w:val="pt-BR"/>
    </w:rPr>
  </w:style>
  <w:style w:type="paragraph" w:customStyle="1" w:styleId="chuong">
    <w:name w:val="chuong"/>
    <w:basedOn w:val="Heading1"/>
    <w:autoRedefine/>
    <w:rsid w:val="00BA4952"/>
    <w:pPr>
      <w:widowControl w:val="0"/>
      <w:spacing w:before="0" w:after="0"/>
      <w:ind w:left="2160" w:hanging="1560"/>
      <w:jc w:val="both"/>
      <w:outlineLvl w:val="9"/>
    </w:pPr>
    <w:rPr>
      <w:rFonts w:ascii="Times New Roman" w:hAnsi="Times New Roman" w:cs="Times New Roman"/>
      <w:b w:val="0"/>
      <w:sz w:val="24"/>
      <w:szCs w:val="24"/>
      <w:lang w:val="pt-BR"/>
    </w:rPr>
  </w:style>
  <w:style w:type="character" w:customStyle="1" w:styleId="chuongChar">
    <w:name w:val="chuong Char"/>
    <w:basedOn w:val="DefaultParagraphFont"/>
    <w:rsid w:val="00BA4952"/>
    <w:rPr>
      <w:bCs/>
      <w:kern w:val="32"/>
      <w:sz w:val="24"/>
      <w:szCs w:val="24"/>
      <w:lang w:val="pt-BR" w:eastAsia="en-US" w:bidi="ar-SA"/>
    </w:rPr>
  </w:style>
  <w:style w:type="paragraph" w:customStyle="1" w:styleId="StylechuongLatinItalicChar">
    <w:name w:val="Style chuong + (Latin) Italic Char"/>
    <w:basedOn w:val="chuong"/>
    <w:autoRedefine/>
    <w:rsid w:val="00BA4952"/>
    <w:rPr>
      <w:i/>
    </w:rPr>
  </w:style>
  <w:style w:type="character" w:customStyle="1" w:styleId="StylechuongLatinItalicCharChar">
    <w:name w:val="Style chuong + (Latin) Italic Char Char"/>
    <w:basedOn w:val="chuongChar"/>
    <w:rsid w:val="00BA4952"/>
    <w:rPr>
      <w:bCs/>
      <w:i/>
      <w:kern w:val="32"/>
      <w:sz w:val="24"/>
      <w:szCs w:val="24"/>
      <w:lang w:val="pt-BR" w:eastAsia="en-US" w:bidi="ar-SA"/>
    </w:rPr>
  </w:style>
  <w:style w:type="character" w:styleId="Hyperlink">
    <w:name w:val="Hyperlink"/>
    <w:basedOn w:val="DefaultParagraphFont"/>
    <w:rsid w:val="00BA4952"/>
    <w:rPr>
      <w:color w:val="0000FF"/>
      <w:u w:val="single"/>
    </w:rPr>
  </w:style>
  <w:style w:type="paragraph" w:styleId="BodyText">
    <w:name w:val="Body Text"/>
    <w:basedOn w:val="Normal"/>
    <w:link w:val="BodyTextChar"/>
    <w:uiPriority w:val="99"/>
    <w:rsid w:val="00BA4952"/>
    <w:pPr>
      <w:spacing w:after="120"/>
    </w:pPr>
    <w:rPr>
      <w:sz w:val="28"/>
      <w:szCs w:val="28"/>
    </w:rPr>
  </w:style>
  <w:style w:type="paragraph" w:customStyle="1" w:styleId="khoan">
    <w:name w:val="khoan"/>
    <w:basedOn w:val="Normal"/>
    <w:rsid w:val="00BA4952"/>
    <w:pPr>
      <w:widowControl w:val="0"/>
      <w:tabs>
        <w:tab w:val="left" w:pos="2415"/>
      </w:tabs>
      <w:spacing w:before="120" w:after="120"/>
      <w:jc w:val="both"/>
    </w:pPr>
    <w:rPr>
      <w:rFonts w:ascii=".VnTime" w:hAnsi=".VnTime"/>
      <w:sz w:val="28"/>
      <w:szCs w:val="28"/>
      <w:lang w:val="pt-BR"/>
    </w:rPr>
  </w:style>
  <w:style w:type="character" w:customStyle="1" w:styleId="khoanChar">
    <w:name w:val="khoan Char"/>
    <w:basedOn w:val="DefaultParagraphFont"/>
    <w:rsid w:val="00BA4952"/>
    <w:rPr>
      <w:rFonts w:ascii=".VnTime" w:hAnsi=".VnTime"/>
      <w:sz w:val="28"/>
      <w:szCs w:val="28"/>
      <w:lang w:val="pt-BR" w:eastAsia="en-US" w:bidi="ar-SA"/>
    </w:rPr>
  </w:style>
  <w:style w:type="paragraph" w:customStyle="1" w:styleId="Dieu">
    <w:name w:val="Dieu"/>
    <w:basedOn w:val="Heading2"/>
    <w:rsid w:val="00BA4952"/>
    <w:pPr>
      <w:keepNext w:val="0"/>
      <w:tabs>
        <w:tab w:val="left" w:pos="2415"/>
      </w:tabs>
      <w:spacing w:after="240"/>
      <w:ind w:firstLine="540"/>
      <w:jc w:val="both"/>
    </w:pPr>
    <w:rPr>
      <w:rFonts w:ascii="Times New Roman" w:eastAsia="VNI-Times" w:hAnsi="Times New Roman" w:cs="Times New Roman"/>
      <w:i w:val="0"/>
      <w:lang w:val="pt-BR"/>
    </w:rPr>
  </w:style>
  <w:style w:type="paragraph" w:customStyle="1" w:styleId="StylechuongLatinItalic">
    <w:name w:val="Style chuong + (Latin) Italic"/>
    <w:basedOn w:val="chuong"/>
    <w:autoRedefine/>
    <w:rsid w:val="00BA4952"/>
    <w:pPr>
      <w:tabs>
        <w:tab w:val="left" w:pos="0"/>
      </w:tabs>
      <w:ind w:firstLine="0"/>
      <w:jc w:val="left"/>
    </w:pPr>
    <w:rPr>
      <w:i/>
      <w:sz w:val="28"/>
      <w:szCs w:val="28"/>
      <w:lang w:val="nl-NL"/>
    </w:rPr>
  </w:style>
  <w:style w:type="paragraph" w:styleId="TOC2">
    <w:name w:val="toc 2"/>
    <w:basedOn w:val="Normal"/>
    <w:next w:val="Normal"/>
    <w:autoRedefine/>
    <w:semiHidden/>
    <w:rsid w:val="00BA4952"/>
    <w:pPr>
      <w:tabs>
        <w:tab w:val="right" w:leader="dot" w:pos="9062"/>
      </w:tabs>
      <w:ind w:left="240"/>
      <w:jc w:val="center"/>
    </w:pPr>
    <w:rPr>
      <w:sz w:val="28"/>
      <w:lang w:val="pt-BR"/>
    </w:rPr>
  </w:style>
  <w:style w:type="paragraph" w:styleId="NormalWeb">
    <w:name w:val="Normal (Web)"/>
    <w:basedOn w:val="Normal"/>
    <w:rsid w:val="00BA4952"/>
    <w:pPr>
      <w:spacing w:before="100" w:beforeAutospacing="1" w:after="100" w:afterAutospacing="1"/>
    </w:pPr>
  </w:style>
  <w:style w:type="paragraph" w:styleId="BodyTextIndent">
    <w:name w:val="Body Text Indent"/>
    <w:basedOn w:val="Normal"/>
    <w:rsid w:val="00BA4952"/>
    <w:pPr>
      <w:keepNext/>
      <w:widowControl w:val="0"/>
      <w:spacing w:before="120"/>
      <w:ind w:firstLine="680"/>
      <w:jc w:val="both"/>
    </w:pPr>
    <w:rPr>
      <w:bCs/>
      <w:color w:val="0000FF"/>
      <w:sz w:val="28"/>
      <w:szCs w:val="28"/>
      <w:lang w:val="es-ES"/>
    </w:rPr>
  </w:style>
  <w:style w:type="paragraph" w:styleId="BodyTextIndent2">
    <w:name w:val="Body Text Indent 2"/>
    <w:basedOn w:val="Normal"/>
    <w:link w:val="BodyTextIndent2Char"/>
    <w:uiPriority w:val="99"/>
    <w:rsid w:val="00BA4952"/>
    <w:pPr>
      <w:keepNext/>
      <w:widowControl w:val="0"/>
      <w:spacing w:before="120"/>
      <w:ind w:firstLine="720"/>
      <w:jc w:val="both"/>
    </w:pPr>
    <w:rPr>
      <w:iCs/>
      <w:color w:val="0000FF"/>
      <w:sz w:val="28"/>
      <w:szCs w:val="28"/>
      <w:lang w:val="es-MX"/>
    </w:rPr>
  </w:style>
  <w:style w:type="character" w:styleId="FollowedHyperlink">
    <w:name w:val="FollowedHyperlink"/>
    <w:basedOn w:val="DefaultParagraphFont"/>
    <w:rsid w:val="00BA4952"/>
    <w:rPr>
      <w:color w:val="800080"/>
      <w:u w:val="single"/>
    </w:rPr>
  </w:style>
  <w:style w:type="paragraph" w:customStyle="1" w:styleId="abc">
    <w:name w:val="abc"/>
    <w:basedOn w:val="Normal"/>
    <w:rsid w:val="00A07091"/>
    <w:pPr>
      <w:overflowPunct w:val="0"/>
      <w:autoSpaceDE w:val="0"/>
      <w:autoSpaceDN w:val="0"/>
      <w:adjustRightInd w:val="0"/>
      <w:textAlignment w:val="baseline"/>
    </w:pPr>
    <w:rPr>
      <w:rFonts w:ascii=".VnTime" w:hAnsi=".VnTime"/>
      <w:szCs w:val="20"/>
    </w:rPr>
  </w:style>
  <w:style w:type="paragraph" w:customStyle="1" w:styleId="BIEUTUONG">
    <w:name w:val="BIEU TUONG"/>
    <w:basedOn w:val="Normal"/>
    <w:rsid w:val="00426CB8"/>
    <w:pPr>
      <w:framePr w:w="2083" w:h="799" w:hSpace="180" w:wrap="auto" w:vAnchor="text" w:hAnchor="page" w:x="2383" w:y="46"/>
      <w:pBdr>
        <w:top w:val="single" w:sz="6" w:space="1" w:color="auto"/>
        <w:left w:val="single" w:sz="6" w:space="1" w:color="auto"/>
        <w:bottom w:val="single" w:sz="6" w:space="1" w:color="auto"/>
        <w:right w:val="single" w:sz="6" w:space="1" w:color="auto"/>
      </w:pBdr>
      <w:spacing w:after="120"/>
      <w:jc w:val="both"/>
    </w:pPr>
    <w:rPr>
      <w:rFonts w:ascii=".VnTime" w:hAnsi=".VnTime"/>
      <w:color w:val="0000FF"/>
      <w:szCs w:val="20"/>
    </w:rPr>
  </w:style>
  <w:style w:type="paragraph" w:customStyle="1" w:styleId="Giua">
    <w:name w:val="Giua"/>
    <w:basedOn w:val="Normal"/>
    <w:rsid w:val="00426CB8"/>
    <w:pPr>
      <w:spacing w:after="120"/>
      <w:jc w:val="center"/>
    </w:pPr>
    <w:rPr>
      <w:rFonts w:ascii=".VnTime" w:hAnsi=".VnTime"/>
      <w:color w:val="0000FF"/>
      <w:szCs w:val="20"/>
    </w:rPr>
  </w:style>
  <w:style w:type="paragraph" w:customStyle="1" w:styleId="n-dieund">
    <w:name w:val="n-dieund"/>
    <w:basedOn w:val="Normal"/>
    <w:uiPriority w:val="99"/>
    <w:rsid w:val="0049301F"/>
    <w:pPr>
      <w:spacing w:after="120"/>
      <w:ind w:firstLine="709"/>
      <w:jc w:val="both"/>
    </w:pPr>
    <w:rPr>
      <w:sz w:val="28"/>
      <w:szCs w:val="28"/>
    </w:rPr>
  </w:style>
  <w:style w:type="paragraph" w:customStyle="1" w:styleId="n-dieu">
    <w:name w:val="n-dieu"/>
    <w:basedOn w:val="Normal"/>
    <w:uiPriority w:val="99"/>
    <w:rsid w:val="0049301F"/>
    <w:pPr>
      <w:spacing w:before="120" w:after="180"/>
      <w:ind w:left="1701" w:hanging="992"/>
      <w:jc w:val="both"/>
    </w:pPr>
    <w:rPr>
      <w:b/>
      <w:bCs/>
      <w:i/>
      <w:iCs/>
      <w:sz w:val="28"/>
      <w:szCs w:val="28"/>
    </w:rPr>
  </w:style>
  <w:style w:type="paragraph" w:customStyle="1" w:styleId="textCharChar">
    <w:name w:val="text Char Char"/>
    <w:basedOn w:val="Normal"/>
    <w:link w:val="textCharCharChar"/>
    <w:autoRedefine/>
    <w:rsid w:val="00CE3071"/>
    <w:pPr>
      <w:tabs>
        <w:tab w:val="left" w:pos="561"/>
        <w:tab w:val="left" w:pos="2415"/>
      </w:tabs>
      <w:ind w:firstLine="561"/>
      <w:jc w:val="both"/>
    </w:pPr>
    <w:rPr>
      <w:sz w:val="28"/>
      <w:lang w:val="pt-BR"/>
    </w:rPr>
  </w:style>
  <w:style w:type="character" w:customStyle="1" w:styleId="textCharCharChar">
    <w:name w:val="text Char Char Char"/>
    <w:basedOn w:val="DefaultParagraphFont"/>
    <w:link w:val="textCharChar"/>
    <w:rsid w:val="00CE3071"/>
    <w:rPr>
      <w:sz w:val="28"/>
      <w:szCs w:val="24"/>
      <w:lang w:val="pt-BR" w:eastAsia="en-US" w:bidi="ar-SA"/>
    </w:rPr>
  </w:style>
  <w:style w:type="paragraph" w:styleId="DocumentMap">
    <w:name w:val="Document Map"/>
    <w:basedOn w:val="Normal"/>
    <w:semiHidden/>
    <w:rsid w:val="00236A33"/>
    <w:pPr>
      <w:shd w:val="clear" w:color="auto" w:fill="000080"/>
    </w:pPr>
    <w:rPr>
      <w:rFonts w:ascii="Tahoma" w:hAnsi="Tahoma" w:cs="Tahoma"/>
    </w:rPr>
  </w:style>
  <w:style w:type="paragraph" w:customStyle="1" w:styleId="Char">
    <w:name w:val="Char"/>
    <w:basedOn w:val="Normal"/>
    <w:rsid w:val="00B404B6"/>
    <w:pPr>
      <w:pageBreakBefore/>
      <w:spacing w:before="100" w:beforeAutospacing="1" w:after="100" w:afterAutospacing="1"/>
      <w:jc w:val="both"/>
    </w:pPr>
    <w:rPr>
      <w:rFonts w:ascii="Tahoma" w:hAnsi="Tahoma"/>
      <w:sz w:val="20"/>
      <w:szCs w:val="20"/>
    </w:rPr>
  </w:style>
  <w:style w:type="paragraph" w:customStyle="1" w:styleId="TTCN">
    <w:name w:val="TTCN"/>
    <w:basedOn w:val="Normal"/>
    <w:rsid w:val="00A20296"/>
    <w:pPr>
      <w:suppressAutoHyphens/>
      <w:spacing w:before="120" w:after="120" w:line="340" w:lineRule="exact"/>
      <w:ind w:firstLine="360"/>
      <w:jc w:val="both"/>
    </w:pPr>
    <w:rPr>
      <w:sz w:val="28"/>
      <w:szCs w:val="28"/>
      <w:lang w:eastAsia="ar-SA"/>
    </w:rPr>
  </w:style>
  <w:style w:type="paragraph" w:customStyle="1" w:styleId="CharCharCharChar1">
    <w:name w:val="Char Char Char Char1"/>
    <w:basedOn w:val="Normal"/>
    <w:semiHidden/>
    <w:rsid w:val="00313F41"/>
    <w:pPr>
      <w:spacing w:after="160" w:line="240" w:lineRule="exact"/>
    </w:pPr>
    <w:rPr>
      <w:rFonts w:ascii="Arial" w:hAnsi="Arial"/>
      <w:sz w:val="22"/>
      <w:szCs w:val="22"/>
    </w:rPr>
  </w:style>
  <w:style w:type="paragraph" w:styleId="ListParagraph">
    <w:name w:val="List Paragraph"/>
    <w:basedOn w:val="Normal"/>
    <w:qFormat/>
    <w:rsid w:val="00F41D71"/>
    <w:pPr>
      <w:ind w:left="720"/>
      <w:contextualSpacing/>
    </w:pPr>
  </w:style>
  <w:style w:type="paragraph" w:styleId="EndnoteText">
    <w:name w:val="endnote text"/>
    <w:basedOn w:val="Normal"/>
    <w:link w:val="EndnoteTextChar"/>
    <w:rsid w:val="003913B4"/>
    <w:rPr>
      <w:sz w:val="20"/>
      <w:szCs w:val="20"/>
    </w:rPr>
  </w:style>
  <w:style w:type="character" w:customStyle="1" w:styleId="EndnoteTextChar">
    <w:name w:val="Endnote Text Char"/>
    <w:basedOn w:val="DefaultParagraphFont"/>
    <w:link w:val="EndnoteText"/>
    <w:rsid w:val="003913B4"/>
  </w:style>
  <w:style w:type="character" w:styleId="EndnoteReference">
    <w:name w:val="endnote reference"/>
    <w:basedOn w:val="DefaultParagraphFont"/>
    <w:rsid w:val="003913B4"/>
    <w:rPr>
      <w:vertAlign w:val="superscript"/>
    </w:rPr>
  </w:style>
  <w:style w:type="paragraph" w:customStyle="1" w:styleId="CharCharCharCharCharChar">
    <w:name w:val="Char Char Char Char Char Char"/>
    <w:basedOn w:val="Normal"/>
    <w:rsid w:val="001075DE"/>
    <w:pPr>
      <w:pageBreakBefore/>
      <w:spacing w:before="100" w:beforeAutospacing="1" w:after="100" w:afterAutospacing="1"/>
    </w:pPr>
    <w:rPr>
      <w:rFonts w:ascii="Tahoma" w:hAnsi="Tahoma"/>
      <w:sz w:val="20"/>
      <w:szCs w:val="20"/>
    </w:rPr>
  </w:style>
  <w:style w:type="paragraph" w:customStyle="1" w:styleId="CharCharCharCharCharChar0">
    <w:name w:val="Char Char Char Char Char Char"/>
    <w:basedOn w:val="Normal"/>
    <w:rsid w:val="00AE57BA"/>
    <w:pPr>
      <w:pageBreakBefore/>
      <w:spacing w:before="100" w:beforeAutospacing="1" w:after="100" w:afterAutospacing="1"/>
    </w:pPr>
    <w:rPr>
      <w:rFonts w:ascii="Tahoma" w:hAnsi="Tahoma"/>
      <w:sz w:val="20"/>
      <w:szCs w:val="20"/>
    </w:rPr>
  </w:style>
  <w:style w:type="character" w:styleId="CommentReference">
    <w:name w:val="annotation reference"/>
    <w:basedOn w:val="DefaultParagraphFont"/>
    <w:rsid w:val="00391521"/>
    <w:rPr>
      <w:sz w:val="16"/>
      <w:szCs w:val="16"/>
    </w:rPr>
  </w:style>
  <w:style w:type="paragraph" w:styleId="CommentText">
    <w:name w:val="annotation text"/>
    <w:basedOn w:val="Normal"/>
    <w:link w:val="CommentTextChar"/>
    <w:rsid w:val="00391521"/>
    <w:rPr>
      <w:sz w:val="20"/>
      <w:szCs w:val="20"/>
    </w:rPr>
  </w:style>
  <w:style w:type="character" w:customStyle="1" w:styleId="CommentTextChar">
    <w:name w:val="Comment Text Char"/>
    <w:basedOn w:val="DefaultParagraphFont"/>
    <w:link w:val="CommentText"/>
    <w:rsid w:val="00391521"/>
  </w:style>
  <w:style w:type="paragraph" w:styleId="CommentSubject">
    <w:name w:val="annotation subject"/>
    <w:basedOn w:val="CommentText"/>
    <w:next w:val="CommentText"/>
    <w:link w:val="CommentSubjectChar"/>
    <w:rsid w:val="00391521"/>
    <w:rPr>
      <w:b/>
      <w:bCs/>
    </w:rPr>
  </w:style>
  <w:style w:type="character" w:customStyle="1" w:styleId="CommentSubjectChar">
    <w:name w:val="Comment Subject Char"/>
    <w:basedOn w:val="CommentTextChar"/>
    <w:link w:val="CommentSubject"/>
    <w:rsid w:val="00391521"/>
    <w:rPr>
      <w:b/>
      <w:bCs/>
    </w:rPr>
  </w:style>
  <w:style w:type="character" w:customStyle="1" w:styleId="Heading7Char">
    <w:name w:val="Heading 7 Char"/>
    <w:basedOn w:val="DefaultParagraphFont"/>
    <w:link w:val="Heading7"/>
    <w:rsid w:val="00C90219"/>
    <w:rPr>
      <w:rFonts w:ascii=".VnTime" w:hAnsi=".VnTime"/>
      <w:b/>
      <w:sz w:val="28"/>
    </w:rPr>
  </w:style>
  <w:style w:type="character" w:customStyle="1" w:styleId="BodyTextChar">
    <w:name w:val="Body Text Char"/>
    <w:basedOn w:val="DefaultParagraphFont"/>
    <w:link w:val="BodyText"/>
    <w:uiPriority w:val="99"/>
    <w:rsid w:val="00C90219"/>
    <w:rPr>
      <w:sz w:val="28"/>
      <w:szCs w:val="28"/>
    </w:rPr>
  </w:style>
  <w:style w:type="character" w:customStyle="1" w:styleId="BodyTextIndent2Char">
    <w:name w:val="Body Text Indent 2 Char"/>
    <w:basedOn w:val="DefaultParagraphFont"/>
    <w:link w:val="BodyTextIndent2"/>
    <w:uiPriority w:val="99"/>
    <w:rsid w:val="00C90219"/>
    <w:rPr>
      <w:iCs/>
      <w:color w:val="0000FF"/>
      <w:sz w:val="28"/>
      <w:szCs w:val="28"/>
      <w:lang w:val="es-MX"/>
    </w:rPr>
  </w:style>
  <w:style w:type="table" w:styleId="TableGrid">
    <w:name w:val="Table Grid"/>
    <w:basedOn w:val="TableNormal"/>
    <w:uiPriority w:val="59"/>
    <w:rsid w:val="00C90219"/>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C90219"/>
    <w:rPr>
      <w:rFonts w:ascii=".VnTime" w:hAnsi=".VnTime"/>
      <w:sz w:val="28"/>
      <w:szCs w:val="24"/>
    </w:rPr>
  </w:style>
  <w:style w:type="character" w:customStyle="1" w:styleId="FooterChar">
    <w:name w:val="Footer Char"/>
    <w:basedOn w:val="DefaultParagraphFont"/>
    <w:link w:val="Footer"/>
    <w:uiPriority w:val="99"/>
    <w:rsid w:val="00C90219"/>
    <w:rPr>
      <w:rFonts w:ascii=".VnTime" w:hAnsi=".VnTime"/>
      <w:sz w:val="28"/>
      <w:szCs w:val="28"/>
    </w:rPr>
  </w:style>
  <w:style w:type="character" w:customStyle="1" w:styleId="BalloonTextChar">
    <w:name w:val="Balloon Text Char"/>
    <w:basedOn w:val="DefaultParagraphFont"/>
    <w:link w:val="BalloonText"/>
    <w:uiPriority w:val="99"/>
    <w:semiHidden/>
    <w:rsid w:val="00C902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88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86655-191B-4FE1-B6F8-FB2262907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5</Pages>
  <Words>2129</Words>
  <Characters>7512</Characters>
  <Application>Microsoft Office Word</Application>
  <DocSecurity>0</DocSecurity>
  <Lines>62</Lines>
  <Paragraphs>19</Paragraphs>
  <ScaleCrop>false</ScaleCrop>
  <HeadingPairs>
    <vt:vector size="2" baseType="variant">
      <vt:variant>
        <vt:lpstr>Title</vt:lpstr>
      </vt:variant>
      <vt:variant>
        <vt:i4>1</vt:i4>
      </vt:variant>
    </vt:vector>
  </HeadingPairs>
  <TitlesOfParts>
    <vt:vector size="1" baseType="lpstr">
      <vt:lpstr>CHÍNH PHỦ</vt:lpstr>
    </vt:vector>
  </TitlesOfParts>
  <Company>HOME</Company>
  <LinksUpToDate>false</LinksUpToDate>
  <CharactersWithSpaces>9622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CHÍNH PHỦ</dc:title>
  <dc:creator>User</dc:creator>
  <cp:lastModifiedBy>Admin</cp:lastModifiedBy>
  <cp:revision>8</cp:revision>
  <cp:lastPrinted>2016-05-16T23:59:00Z</cp:lastPrinted>
  <dcterms:created xsi:type="dcterms:W3CDTF">2016-05-16T23:49:00Z</dcterms:created>
  <dcterms:modified xsi:type="dcterms:W3CDTF">2016-05-19T20:31:00Z</dcterms:modified>
</cp:coreProperties>
</file>